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47" w:rsidRPr="00626CB3" w:rsidRDefault="00FF5E47" w:rsidP="00FF5E47">
      <w:pPr>
        <w:suppressAutoHyphens/>
        <w:jc w:val="center"/>
        <w:rPr>
          <w:kern w:val="2"/>
          <w:sz w:val="28"/>
          <w:szCs w:val="28"/>
        </w:rPr>
      </w:pPr>
    </w:p>
    <w:p w:rsidR="00FF5E47" w:rsidRPr="0053366A" w:rsidRDefault="00FF5E47" w:rsidP="00FF5E47">
      <w:pPr>
        <w:jc w:val="center"/>
        <w:rPr>
          <w:b/>
          <w:spacing w:val="30"/>
          <w:sz w:val="26"/>
          <w:szCs w:val="26"/>
        </w:rPr>
      </w:pPr>
      <w:r>
        <w:rPr>
          <w:noProof/>
          <w:sz w:val="18"/>
          <w:szCs w:val="18"/>
        </w:rPr>
        <w:drawing>
          <wp:inline distT="0" distB="0" distL="0" distR="0">
            <wp:extent cx="904875" cy="1019175"/>
            <wp:effectExtent l="0" t="0" r="9525" b="9525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E47" w:rsidRPr="00626CB3" w:rsidRDefault="00FF5E47" w:rsidP="00FF5E47">
      <w:pPr>
        <w:pStyle w:val="a5"/>
        <w:outlineLvl w:val="0"/>
        <w:rPr>
          <w:kern w:val="2"/>
          <w:sz w:val="16"/>
          <w:szCs w:val="16"/>
        </w:rPr>
      </w:pPr>
    </w:p>
    <w:p w:rsidR="00FF5E47" w:rsidRPr="001F61D4" w:rsidRDefault="00FF5E47" w:rsidP="00FF5E47">
      <w:pPr>
        <w:pStyle w:val="a4"/>
        <w:jc w:val="center"/>
        <w:rPr>
          <w:rFonts w:ascii="Calibri" w:eastAsia="Calibri" w:hAnsi="Calibri"/>
          <w:b/>
          <w:sz w:val="28"/>
          <w:szCs w:val="28"/>
        </w:rPr>
      </w:pPr>
      <w:r w:rsidRPr="001F61D4">
        <w:rPr>
          <w:rFonts w:ascii="Calibri" w:eastAsia="Calibri" w:hAnsi="Calibri"/>
          <w:b/>
          <w:sz w:val="28"/>
          <w:szCs w:val="28"/>
        </w:rPr>
        <w:t>АДМИНИСТРАЦИЯ</w:t>
      </w:r>
    </w:p>
    <w:p w:rsidR="00FF5E47" w:rsidRPr="001F61D4" w:rsidRDefault="00FF5E47" w:rsidP="00FF5E47">
      <w:pPr>
        <w:pStyle w:val="a4"/>
        <w:jc w:val="center"/>
        <w:rPr>
          <w:rFonts w:ascii="Calibri" w:eastAsia="Calibri" w:hAnsi="Calibri"/>
          <w:b/>
          <w:sz w:val="28"/>
          <w:szCs w:val="28"/>
        </w:rPr>
      </w:pPr>
      <w:r w:rsidRPr="001F61D4">
        <w:rPr>
          <w:rFonts w:ascii="Calibri" w:eastAsia="Calibri" w:hAnsi="Calibri"/>
          <w:b/>
          <w:sz w:val="28"/>
          <w:szCs w:val="28"/>
        </w:rPr>
        <w:t xml:space="preserve">     ВАЛУЕВСКОГО  СЕЛЬСКОГО  ПОСЕЛЕНИЯ             </w:t>
      </w:r>
    </w:p>
    <w:p w:rsidR="00FF5E47" w:rsidRPr="001F61D4" w:rsidRDefault="00FF5E47" w:rsidP="00FF5E47">
      <w:pPr>
        <w:pStyle w:val="a4"/>
        <w:jc w:val="center"/>
        <w:rPr>
          <w:rFonts w:ascii="Calibri" w:eastAsia="Calibri" w:hAnsi="Calibri"/>
          <w:b/>
          <w:sz w:val="28"/>
          <w:szCs w:val="28"/>
        </w:rPr>
      </w:pPr>
      <w:r w:rsidRPr="001F61D4">
        <w:rPr>
          <w:rFonts w:ascii="Calibri" w:eastAsia="Calibri" w:hAnsi="Calibri"/>
          <w:b/>
          <w:sz w:val="28"/>
          <w:szCs w:val="28"/>
        </w:rPr>
        <w:t>Ремонтненского района Ростовской области</w:t>
      </w:r>
    </w:p>
    <w:p w:rsidR="00FF5E47" w:rsidRPr="001F61D4" w:rsidRDefault="00FF5E47" w:rsidP="00FF5E47">
      <w:pPr>
        <w:pStyle w:val="a4"/>
        <w:jc w:val="center"/>
        <w:rPr>
          <w:b/>
          <w:sz w:val="28"/>
          <w:szCs w:val="28"/>
        </w:rPr>
      </w:pPr>
      <w:r w:rsidRPr="001F61D4">
        <w:rPr>
          <w:rFonts w:ascii="Calibri" w:eastAsia="Calibri" w:hAnsi="Calibri"/>
          <w:b/>
          <w:sz w:val="28"/>
          <w:szCs w:val="28"/>
        </w:rPr>
        <w:t>ПОСТАНОВЛЕНИЕ</w:t>
      </w:r>
    </w:p>
    <w:p w:rsidR="00FF5E47" w:rsidRDefault="00FF5E47" w:rsidP="00FF5E47">
      <w:pPr>
        <w:rPr>
          <w:color w:val="FF0000"/>
          <w:sz w:val="24"/>
          <w:szCs w:val="24"/>
        </w:rPr>
      </w:pPr>
    </w:p>
    <w:p w:rsidR="00FF5E47" w:rsidRPr="00EE31C4" w:rsidRDefault="00FF5E47" w:rsidP="00FF5E47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1059FE">
        <w:rPr>
          <w:color w:val="000000"/>
          <w:sz w:val="24"/>
          <w:szCs w:val="24"/>
        </w:rPr>
        <w:t xml:space="preserve">т </w:t>
      </w:r>
      <w:r w:rsidR="00A52EE7">
        <w:rPr>
          <w:color w:val="000000"/>
          <w:sz w:val="24"/>
          <w:szCs w:val="24"/>
        </w:rPr>
        <w:t>19</w:t>
      </w:r>
      <w:r w:rsidRPr="001059FE">
        <w:rPr>
          <w:color w:val="000000"/>
          <w:sz w:val="24"/>
          <w:szCs w:val="24"/>
        </w:rPr>
        <w:t>.</w:t>
      </w:r>
      <w:r w:rsidR="00535D7A">
        <w:rPr>
          <w:color w:val="000000"/>
          <w:sz w:val="24"/>
          <w:szCs w:val="24"/>
        </w:rPr>
        <w:t>1</w:t>
      </w:r>
      <w:r w:rsidR="00A52EE7">
        <w:rPr>
          <w:color w:val="000000"/>
          <w:sz w:val="24"/>
          <w:szCs w:val="24"/>
        </w:rPr>
        <w:t>2</w:t>
      </w:r>
      <w:r w:rsidRPr="001059FE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9</w:t>
      </w:r>
      <w:r w:rsidRPr="00EA4775">
        <w:rPr>
          <w:sz w:val="24"/>
          <w:szCs w:val="24"/>
        </w:rPr>
        <w:t xml:space="preserve">  </w:t>
      </w:r>
      <w:r w:rsidR="00EA2D3F">
        <w:rPr>
          <w:sz w:val="24"/>
          <w:szCs w:val="24"/>
        </w:rPr>
        <w:t xml:space="preserve">                                                   </w:t>
      </w:r>
      <w:r w:rsidRPr="00EA4775"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Валуевка</w:t>
      </w:r>
      <w:proofErr w:type="spellEnd"/>
      <w:r w:rsidRPr="00EA4775">
        <w:rPr>
          <w:sz w:val="24"/>
          <w:szCs w:val="24"/>
        </w:rPr>
        <w:t xml:space="preserve">  </w:t>
      </w:r>
      <w:r w:rsidR="00EA2D3F">
        <w:rPr>
          <w:sz w:val="24"/>
          <w:szCs w:val="24"/>
        </w:rPr>
        <w:t xml:space="preserve">                                                                    </w:t>
      </w:r>
      <w:r w:rsidRPr="00EA4775">
        <w:rPr>
          <w:sz w:val="24"/>
          <w:szCs w:val="24"/>
        </w:rPr>
        <w:t xml:space="preserve"> № </w:t>
      </w:r>
      <w:r w:rsidR="00A52EE7">
        <w:rPr>
          <w:sz w:val="24"/>
          <w:szCs w:val="24"/>
        </w:rPr>
        <w:t>98</w:t>
      </w:r>
    </w:p>
    <w:p w:rsidR="00FF5E47" w:rsidRPr="006D2873" w:rsidRDefault="00FF5E47" w:rsidP="00FF5E47">
      <w:pPr>
        <w:keepNext/>
        <w:ind w:firstLine="540"/>
        <w:outlineLvl w:val="0"/>
        <w:rPr>
          <w:sz w:val="24"/>
          <w:szCs w:val="24"/>
        </w:rPr>
      </w:pPr>
    </w:p>
    <w:p w:rsidR="00FF5E47" w:rsidRPr="00EA2D3F" w:rsidRDefault="00FF5E47" w:rsidP="00EA2D3F">
      <w:pPr>
        <w:jc w:val="both"/>
        <w:rPr>
          <w:b/>
          <w:sz w:val="24"/>
          <w:szCs w:val="28"/>
        </w:rPr>
      </w:pPr>
      <w:r w:rsidRPr="00EA2D3F">
        <w:rPr>
          <w:b/>
          <w:sz w:val="24"/>
          <w:szCs w:val="28"/>
        </w:rPr>
        <w:t>О внесении изменений в Постановление Администрации</w:t>
      </w:r>
    </w:p>
    <w:p w:rsidR="00FF5E47" w:rsidRPr="00EA2D3F" w:rsidRDefault="00FF5E47" w:rsidP="00EA2D3F">
      <w:pPr>
        <w:jc w:val="both"/>
        <w:rPr>
          <w:b/>
          <w:sz w:val="24"/>
          <w:szCs w:val="28"/>
        </w:rPr>
      </w:pPr>
      <w:r w:rsidRPr="00EA2D3F">
        <w:rPr>
          <w:b/>
          <w:sz w:val="24"/>
          <w:szCs w:val="28"/>
        </w:rPr>
        <w:t xml:space="preserve"> Валуевского сельского поселения Ремонтненского района </w:t>
      </w:r>
    </w:p>
    <w:p w:rsidR="00FF5E47" w:rsidRPr="00EA2D3F" w:rsidRDefault="00FF5E47" w:rsidP="00EA2D3F">
      <w:pPr>
        <w:jc w:val="both"/>
        <w:rPr>
          <w:b/>
          <w:kern w:val="2"/>
          <w:sz w:val="24"/>
          <w:szCs w:val="28"/>
        </w:rPr>
      </w:pPr>
      <w:r w:rsidRPr="00EA2D3F">
        <w:rPr>
          <w:b/>
          <w:sz w:val="24"/>
          <w:szCs w:val="28"/>
        </w:rPr>
        <w:t>Ростовской области № 63 от 23.10.2018г.</w:t>
      </w:r>
      <w:r w:rsidRPr="00EA2D3F">
        <w:rPr>
          <w:b/>
          <w:kern w:val="2"/>
          <w:sz w:val="24"/>
          <w:szCs w:val="28"/>
        </w:rPr>
        <w:t xml:space="preserve"> «Управление</w:t>
      </w:r>
    </w:p>
    <w:p w:rsidR="00FF5E47" w:rsidRPr="00EA2D3F" w:rsidRDefault="00FF5E47" w:rsidP="00EA2D3F">
      <w:pPr>
        <w:jc w:val="both"/>
        <w:rPr>
          <w:b/>
          <w:sz w:val="24"/>
          <w:szCs w:val="28"/>
        </w:rPr>
      </w:pPr>
      <w:r w:rsidRPr="00EA2D3F">
        <w:rPr>
          <w:b/>
          <w:kern w:val="2"/>
          <w:sz w:val="24"/>
          <w:szCs w:val="28"/>
        </w:rPr>
        <w:t>муниципальными финансами</w:t>
      </w:r>
      <w:r w:rsidRPr="00EA2D3F">
        <w:rPr>
          <w:b/>
          <w:sz w:val="24"/>
          <w:szCs w:val="28"/>
        </w:rPr>
        <w:t xml:space="preserve"> и создание условий </w:t>
      </w:r>
      <w:proofErr w:type="gramStart"/>
      <w:r w:rsidRPr="00EA2D3F">
        <w:rPr>
          <w:b/>
          <w:sz w:val="24"/>
          <w:szCs w:val="28"/>
        </w:rPr>
        <w:t>для</w:t>
      </w:r>
      <w:proofErr w:type="gramEnd"/>
    </w:p>
    <w:p w:rsidR="00FF5E47" w:rsidRPr="001F6A2D" w:rsidRDefault="00FF5E47" w:rsidP="00EA2D3F">
      <w:pPr>
        <w:jc w:val="both"/>
        <w:rPr>
          <w:b/>
          <w:bCs/>
          <w:sz w:val="28"/>
          <w:szCs w:val="28"/>
        </w:rPr>
      </w:pPr>
      <w:r w:rsidRPr="00EA2D3F">
        <w:rPr>
          <w:b/>
          <w:sz w:val="24"/>
          <w:szCs w:val="28"/>
        </w:rPr>
        <w:t>эф</w:t>
      </w:r>
      <w:r w:rsidRPr="00EA2D3F">
        <w:rPr>
          <w:b/>
          <w:sz w:val="24"/>
          <w:szCs w:val="28"/>
        </w:rPr>
        <w:softHyphen/>
        <w:t>фективного управления муниципальными финан</w:t>
      </w:r>
      <w:r w:rsidRPr="00EA2D3F">
        <w:rPr>
          <w:b/>
          <w:sz w:val="24"/>
          <w:szCs w:val="28"/>
        </w:rPr>
        <w:softHyphen/>
        <w:t>сами</w:t>
      </w:r>
      <w:r w:rsidRPr="00EA2D3F">
        <w:rPr>
          <w:b/>
          <w:kern w:val="2"/>
          <w:sz w:val="24"/>
          <w:szCs w:val="28"/>
        </w:rPr>
        <w:t>»</w:t>
      </w:r>
    </w:p>
    <w:p w:rsidR="00FF5E47" w:rsidRPr="001F6A2D" w:rsidRDefault="00FF5E47" w:rsidP="00FF5E47">
      <w:pPr>
        <w:ind w:firstLine="540"/>
        <w:jc w:val="both"/>
        <w:rPr>
          <w:b/>
          <w:bCs/>
          <w:sz w:val="28"/>
          <w:szCs w:val="28"/>
        </w:rPr>
      </w:pPr>
    </w:p>
    <w:p w:rsidR="00A52EE7" w:rsidRPr="00A52EE7" w:rsidRDefault="00535D7A" w:rsidP="00A52EE7">
      <w:pPr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</w:t>
      </w:r>
      <w:r w:rsidR="00A52EE7" w:rsidRPr="00A52EE7">
        <w:rPr>
          <w:sz w:val="28"/>
          <w:szCs w:val="28"/>
        </w:rPr>
        <w:t xml:space="preserve">В связи с принятием решения Собрания депутатов от 18.12.2019  № 113 «О бюджете  Валуевского сельского поселения </w:t>
      </w:r>
      <w:proofErr w:type="spellStart"/>
      <w:r w:rsidR="00A52EE7" w:rsidRPr="00A52EE7">
        <w:rPr>
          <w:sz w:val="28"/>
          <w:szCs w:val="28"/>
        </w:rPr>
        <w:t>Р</w:t>
      </w:r>
      <w:r w:rsidR="00A52EE7" w:rsidRPr="00A52EE7">
        <w:rPr>
          <w:sz w:val="28"/>
          <w:szCs w:val="28"/>
        </w:rPr>
        <w:t>е</w:t>
      </w:r>
      <w:r w:rsidR="00A52EE7" w:rsidRPr="00A52EE7">
        <w:rPr>
          <w:sz w:val="28"/>
          <w:szCs w:val="28"/>
        </w:rPr>
        <w:t>монтненского</w:t>
      </w:r>
      <w:proofErr w:type="spellEnd"/>
      <w:r w:rsidR="00A52EE7" w:rsidRPr="00A52EE7">
        <w:rPr>
          <w:sz w:val="28"/>
          <w:szCs w:val="28"/>
        </w:rPr>
        <w:t xml:space="preserve"> района на 2019 год и плановый период 2020 и 2021 годов»</w:t>
      </w:r>
    </w:p>
    <w:p w:rsidR="00535D7A" w:rsidRPr="00A52EE7" w:rsidRDefault="00535D7A" w:rsidP="00535D7A">
      <w:pPr>
        <w:rPr>
          <w:rStyle w:val="aa"/>
          <w:b w:val="0"/>
          <w:sz w:val="32"/>
          <w:szCs w:val="28"/>
        </w:rPr>
      </w:pPr>
    </w:p>
    <w:p w:rsidR="00FF5E47" w:rsidRPr="001F6A2D" w:rsidRDefault="00FF5E47" w:rsidP="00FF5E47">
      <w:pPr>
        <w:jc w:val="center"/>
        <w:rPr>
          <w:kern w:val="2"/>
          <w:sz w:val="28"/>
          <w:szCs w:val="28"/>
        </w:rPr>
      </w:pPr>
    </w:p>
    <w:p w:rsidR="00FF5E47" w:rsidRPr="00FF5E47" w:rsidRDefault="00FF5E47" w:rsidP="00FF5E47">
      <w:pPr>
        <w:suppressAutoHyphens/>
        <w:autoSpaceDE w:val="0"/>
        <w:autoSpaceDN w:val="0"/>
        <w:adjustRightInd w:val="0"/>
        <w:ind w:firstLine="709"/>
        <w:rPr>
          <w:b/>
          <w:kern w:val="2"/>
          <w:sz w:val="24"/>
          <w:szCs w:val="24"/>
        </w:rPr>
      </w:pPr>
      <w:r w:rsidRPr="00FF5E47">
        <w:rPr>
          <w:b/>
          <w:spacing w:val="60"/>
          <w:kern w:val="2"/>
          <w:sz w:val="24"/>
          <w:szCs w:val="24"/>
        </w:rPr>
        <w:t>ПОСТАНОВЛЯЕТ:</w:t>
      </w:r>
    </w:p>
    <w:p w:rsidR="00FF5E47" w:rsidRPr="00EA2D3F" w:rsidRDefault="00FF5E47" w:rsidP="00FF5E4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A2D3F">
        <w:rPr>
          <w:sz w:val="28"/>
          <w:szCs w:val="28"/>
        </w:rPr>
        <w:t>1. Внести изменения в постановление Администрации Валуевского сельского поселения Ремонтненского района Ростовской области № 63 от 23.10.2018г. «</w:t>
      </w:r>
      <w:r w:rsidRPr="00EA2D3F">
        <w:rPr>
          <w:kern w:val="2"/>
          <w:sz w:val="28"/>
          <w:szCs w:val="28"/>
        </w:rPr>
        <w:t>Об утверждении муниципальной программы Валуевского сельского поселения «Управление муниципальными финансами</w:t>
      </w:r>
      <w:r w:rsidRPr="00EA2D3F">
        <w:rPr>
          <w:sz w:val="28"/>
          <w:szCs w:val="28"/>
        </w:rPr>
        <w:t xml:space="preserve"> и создание условий для эф</w:t>
      </w:r>
      <w:r w:rsidRPr="00EA2D3F">
        <w:rPr>
          <w:sz w:val="28"/>
          <w:szCs w:val="28"/>
        </w:rPr>
        <w:softHyphen/>
        <w:t>фективного управления муниципальными финан</w:t>
      </w:r>
      <w:r w:rsidRPr="00EA2D3F">
        <w:rPr>
          <w:sz w:val="28"/>
          <w:szCs w:val="28"/>
        </w:rPr>
        <w:softHyphen/>
        <w:t>сами</w:t>
      </w:r>
      <w:r w:rsidRPr="00EA2D3F">
        <w:rPr>
          <w:kern w:val="2"/>
          <w:sz w:val="28"/>
          <w:szCs w:val="28"/>
        </w:rPr>
        <w:t>»</w:t>
      </w:r>
      <w:r w:rsidRPr="00EA2D3F">
        <w:rPr>
          <w:sz w:val="28"/>
          <w:szCs w:val="28"/>
        </w:rPr>
        <w:t xml:space="preserve"> и</w:t>
      </w:r>
      <w:r w:rsidRPr="00EA2D3F">
        <w:rPr>
          <w:bCs/>
          <w:kern w:val="2"/>
          <w:sz w:val="28"/>
          <w:szCs w:val="28"/>
        </w:rPr>
        <w:t xml:space="preserve"> изложить в новой редакции:</w:t>
      </w:r>
    </w:p>
    <w:p w:rsidR="00FF5E47" w:rsidRPr="00EA2D3F" w:rsidRDefault="00FF5E47" w:rsidP="00FF5E47">
      <w:pPr>
        <w:ind w:firstLine="709"/>
        <w:jc w:val="both"/>
        <w:rPr>
          <w:bCs/>
          <w:kern w:val="2"/>
          <w:sz w:val="28"/>
          <w:szCs w:val="28"/>
        </w:rPr>
      </w:pPr>
      <w:r w:rsidRPr="00EA2D3F">
        <w:rPr>
          <w:bCs/>
          <w:sz w:val="28"/>
          <w:szCs w:val="28"/>
        </w:rPr>
        <w:tab/>
      </w:r>
      <w:r w:rsidRPr="00EA2D3F">
        <w:rPr>
          <w:sz w:val="28"/>
          <w:szCs w:val="28"/>
        </w:rPr>
        <w:t>Ресурсное обеспечение подпрограммы осуществляется за счет средств местного бюджета в объемах, предусмотренных муниципальной программой и утвержденных решением Собрания депутатов Валуевского сельского поселения о местном бюджете на очередной финансовый год и плановый период приложение №1</w:t>
      </w:r>
    </w:p>
    <w:p w:rsidR="00FF5E47" w:rsidRPr="00EA2D3F" w:rsidRDefault="00FF5E47" w:rsidP="00FF5E47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 w:rsidRPr="00EA2D3F">
        <w:rPr>
          <w:kern w:val="2"/>
          <w:sz w:val="28"/>
          <w:szCs w:val="28"/>
        </w:rPr>
        <w:t>2. </w:t>
      </w:r>
      <w:proofErr w:type="gramStart"/>
      <w:r w:rsidRPr="00EA2D3F">
        <w:rPr>
          <w:kern w:val="2"/>
          <w:sz w:val="28"/>
          <w:szCs w:val="28"/>
        </w:rPr>
        <w:t>Контроль за</w:t>
      </w:r>
      <w:proofErr w:type="gramEnd"/>
      <w:r w:rsidRPr="00EA2D3F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FF5E47" w:rsidRPr="00EA2D3F" w:rsidRDefault="00FF5E47" w:rsidP="00FF5E47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</w:p>
    <w:p w:rsidR="00FF5E47" w:rsidRPr="00EA2D3F" w:rsidRDefault="00FF5E47" w:rsidP="00FF5E47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</w:p>
    <w:p w:rsidR="00FF5E47" w:rsidRPr="00EA2D3F" w:rsidRDefault="00FF5E47" w:rsidP="00FF5E47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 w:rsidRPr="00EA2D3F">
        <w:rPr>
          <w:spacing w:val="-2"/>
          <w:kern w:val="2"/>
          <w:sz w:val="28"/>
          <w:szCs w:val="28"/>
        </w:rPr>
        <w:t>Глава Администрации</w:t>
      </w:r>
    </w:p>
    <w:p w:rsidR="00FF5E47" w:rsidRPr="00EA2D3F" w:rsidRDefault="00FF5E47" w:rsidP="00FF5E47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 w:rsidRPr="00EA2D3F">
        <w:rPr>
          <w:spacing w:val="-2"/>
          <w:kern w:val="2"/>
          <w:sz w:val="28"/>
          <w:szCs w:val="28"/>
        </w:rPr>
        <w:t>Валуевского сельского поселения                              В.И.</w:t>
      </w:r>
      <w:proofErr w:type="gramStart"/>
      <w:r w:rsidRPr="00EA2D3F">
        <w:rPr>
          <w:spacing w:val="-2"/>
          <w:kern w:val="2"/>
          <w:sz w:val="28"/>
          <w:szCs w:val="28"/>
        </w:rPr>
        <w:t>Гетманский</w:t>
      </w:r>
      <w:proofErr w:type="gramEnd"/>
    </w:p>
    <w:p w:rsidR="00FF5E47" w:rsidRPr="00EA2D3F" w:rsidRDefault="00FF5E47" w:rsidP="00FF5E4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FF5E47" w:rsidRDefault="00FF5E47" w:rsidP="00FF5E4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FF5E47" w:rsidRDefault="00FF5E47" w:rsidP="00FF5E4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FF5E47" w:rsidRDefault="00FF5E47" w:rsidP="00FF5E4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A2D3F" w:rsidRDefault="00EA2D3F" w:rsidP="00FF5E4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535D7A" w:rsidRDefault="00535D7A" w:rsidP="00535D7A">
      <w:r>
        <w:t>Постановление вносит</w:t>
      </w:r>
    </w:p>
    <w:p w:rsidR="00535D7A" w:rsidRDefault="00535D7A" w:rsidP="00535D7A">
      <w:r>
        <w:t>начальник сектора экономики</w:t>
      </w:r>
    </w:p>
    <w:p w:rsidR="00535D7A" w:rsidRPr="00834C9F" w:rsidRDefault="00535D7A" w:rsidP="00535D7A">
      <w:pPr>
        <w:rPr>
          <w:u w:val="single"/>
        </w:rPr>
      </w:pPr>
      <w:r>
        <w:t xml:space="preserve"> и финансов</w:t>
      </w:r>
    </w:p>
    <w:p w:rsidR="00EA2D3F" w:rsidRPr="001F6A2D" w:rsidRDefault="00EA2D3F" w:rsidP="00FF5E4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FF5E47" w:rsidRPr="001F6A2D" w:rsidRDefault="00FF5E47" w:rsidP="00FF5E47">
      <w:pPr>
        <w:suppressAutoHyphens/>
        <w:rPr>
          <w:kern w:val="2"/>
          <w:sz w:val="28"/>
          <w:szCs w:val="28"/>
        </w:rPr>
      </w:pPr>
    </w:p>
    <w:p w:rsidR="00EA2D3F" w:rsidRDefault="00FF5E47" w:rsidP="00FF5E47">
      <w:pPr>
        <w:ind w:left="6237"/>
        <w:jc w:val="center"/>
        <w:rPr>
          <w:sz w:val="24"/>
        </w:rPr>
      </w:pPr>
      <w:r w:rsidRPr="004E26A0">
        <w:rPr>
          <w:sz w:val="24"/>
        </w:rPr>
        <w:t>Приложение № 1</w:t>
      </w:r>
    </w:p>
    <w:p w:rsidR="00FF5E47" w:rsidRPr="004E26A0" w:rsidRDefault="00FF5E47" w:rsidP="00FF5E47">
      <w:pPr>
        <w:ind w:left="6237"/>
        <w:jc w:val="center"/>
        <w:rPr>
          <w:sz w:val="24"/>
        </w:rPr>
      </w:pPr>
      <w:r w:rsidRPr="004E26A0">
        <w:rPr>
          <w:sz w:val="24"/>
        </w:rPr>
        <w:t xml:space="preserve"> к постановлению</w:t>
      </w:r>
    </w:p>
    <w:p w:rsidR="00FF5E47" w:rsidRPr="004E26A0" w:rsidRDefault="00FF5E47" w:rsidP="00FF5E47">
      <w:pPr>
        <w:ind w:left="6237"/>
        <w:jc w:val="center"/>
        <w:rPr>
          <w:sz w:val="24"/>
        </w:rPr>
      </w:pPr>
      <w:r w:rsidRPr="004E26A0">
        <w:rPr>
          <w:sz w:val="24"/>
        </w:rPr>
        <w:t>Администрации Валуевского сельского поселения от</w:t>
      </w:r>
      <w:r w:rsidR="00535D7A">
        <w:rPr>
          <w:sz w:val="24"/>
        </w:rPr>
        <w:t xml:space="preserve"> </w:t>
      </w:r>
      <w:r w:rsidR="00A52EE7">
        <w:rPr>
          <w:sz w:val="24"/>
        </w:rPr>
        <w:t>19</w:t>
      </w:r>
      <w:r w:rsidR="00535D7A">
        <w:rPr>
          <w:sz w:val="24"/>
        </w:rPr>
        <w:t>.1</w:t>
      </w:r>
      <w:r w:rsidR="00A52EE7">
        <w:rPr>
          <w:sz w:val="24"/>
        </w:rPr>
        <w:t>2</w:t>
      </w:r>
      <w:r w:rsidRPr="004E26A0">
        <w:rPr>
          <w:sz w:val="24"/>
        </w:rPr>
        <w:t>.201</w:t>
      </w:r>
      <w:r>
        <w:rPr>
          <w:sz w:val="24"/>
        </w:rPr>
        <w:t>9</w:t>
      </w:r>
      <w:r w:rsidRPr="004E26A0">
        <w:rPr>
          <w:sz w:val="24"/>
        </w:rPr>
        <w:t>г</w:t>
      </w:r>
      <w:r w:rsidR="00535D7A">
        <w:rPr>
          <w:sz w:val="24"/>
        </w:rPr>
        <w:t>.№</w:t>
      </w:r>
      <w:r w:rsidR="00A52EE7">
        <w:rPr>
          <w:sz w:val="24"/>
        </w:rPr>
        <w:t>98</w:t>
      </w:r>
    </w:p>
    <w:p w:rsidR="00FF5E47" w:rsidRPr="004E26A0" w:rsidRDefault="00FF5E47" w:rsidP="00FF5E47">
      <w:pPr>
        <w:jc w:val="center"/>
        <w:rPr>
          <w:kern w:val="2"/>
          <w:sz w:val="24"/>
          <w:szCs w:val="28"/>
          <w:lang w:eastAsia="en-US"/>
        </w:rPr>
      </w:pPr>
    </w:p>
    <w:p w:rsidR="00FF5E47" w:rsidRPr="005B04C3" w:rsidRDefault="00FF5E47" w:rsidP="00FF5E47">
      <w:pPr>
        <w:jc w:val="center"/>
        <w:rPr>
          <w:b/>
          <w:kern w:val="2"/>
          <w:sz w:val="24"/>
          <w:szCs w:val="28"/>
          <w:lang w:eastAsia="en-US"/>
        </w:rPr>
      </w:pPr>
      <w:r w:rsidRPr="005B04C3">
        <w:rPr>
          <w:b/>
          <w:kern w:val="2"/>
          <w:sz w:val="24"/>
          <w:szCs w:val="28"/>
          <w:lang w:eastAsia="en-US"/>
        </w:rPr>
        <w:t xml:space="preserve">МУНИЦИПАЛЬНАЯ ПРОГРАММА </w:t>
      </w:r>
      <w:r w:rsidRPr="005B04C3">
        <w:rPr>
          <w:b/>
          <w:kern w:val="2"/>
          <w:sz w:val="24"/>
          <w:szCs w:val="28"/>
          <w:lang w:eastAsia="en-US"/>
        </w:rPr>
        <w:br/>
        <w:t xml:space="preserve">Валуевского сельского поселения «Управление муниципальными финансами </w:t>
      </w:r>
      <w:r w:rsidRPr="005B04C3">
        <w:rPr>
          <w:b/>
          <w:kern w:val="2"/>
          <w:sz w:val="24"/>
          <w:szCs w:val="28"/>
          <w:lang w:eastAsia="en-US"/>
        </w:rPr>
        <w:br/>
        <w:t>и создание условий для эффективного управления муниципальными финансами»</w:t>
      </w:r>
    </w:p>
    <w:p w:rsidR="00FF5E47" w:rsidRPr="004E26A0" w:rsidRDefault="00FF5E47" w:rsidP="00FF5E47">
      <w:pPr>
        <w:jc w:val="center"/>
        <w:rPr>
          <w:kern w:val="2"/>
          <w:sz w:val="24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0"/>
        <w:gridCol w:w="472"/>
        <w:gridCol w:w="1730"/>
        <w:gridCol w:w="3146"/>
        <w:gridCol w:w="2180"/>
      </w:tblGrid>
      <w:tr w:rsidR="00FF5E47" w:rsidRPr="00EA2D3F" w:rsidTr="00535D7A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EA2D3F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из средств бюджета сельского поселения составляет 0,0  тыс. рублей;</w:t>
            </w:r>
          </w:p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</w:t>
            </w:r>
          </w:p>
          <w:p w:rsidR="00FF5E47" w:rsidRPr="00EA2D3F" w:rsidRDefault="00FF5E47" w:rsidP="00A07B4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4</w:t>
            </w:r>
            <w:r w:rsidR="00A07B46">
              <w:rPr>
                <w:kern w:val="2"/>
                <w:sz w:val="28"/>
                <w:szCs w:val="28"/>
              </w:rPr>
              <w:t>6899,0</w:t>
            </w:r>
            <w:r w:rsidRPr="00EA2D3F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FF5E47" w:rsidRPr="00EA2D3F" w:rsidTr="00535D7A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Бюджет</w:t>
            </w:r>
          </w:p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FF5E47" w:rsidRPr="00EA2D3F" w:rsidTr="00535D7A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A07B4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4</w:t>
            </w:r>
            <w:r w:rsidR="00A07B46">
              <w:rPr>
                <w:kern w:val="2"/>
                <w:sz w:val="28"/>
                <w:szCs w:val="28"/>
              </w:rPr>
              <w:t>706,7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A07B46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</w:t>
            </w:r>
            <w:r w:rsidR="00A07B46">
              <w:rPr>
                <w:sz w:val="28"/>
                <w:szCs w:val="28"/>
              </w:rPr>
              <w:t>706,7</w:t>
            </w:r>
          </w:p>
        </w:tc>
      </w:tr>
      <w:tr w:rsidR="00FF5E47" w:rsidRPr="00EA2D3F" w:rsidTr="00535D7A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EA2D3F">
            <w:pPr>
              <w:tabs>
                <w:tab w:val="left" w:pos="989"/>
                <w:tab w:val="center" w:pos="1319"/>
              </w:tabs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ab/>
            </w:r>
            <w:r w:rsidR="00EA2D3F" w:rsidRPr="00EA2D3F">
              <w:rPr>
                <w:sz w:val="28"/>
                <w:szCs w:val="28"/>
              </w:rPr>
              <w:t xml:space="preserve"> </w:t>
            </w:r>
            <w:r w:rsidRPr="00EA2D3F">
              <w:rPr>
                <w:sz w:val="28"/>
                <w:szCs w:val="28"/>
              </w:rPr>
              <w:t>3399,6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3399,6</w:t>
            </w:r>
          </w:p>
        </w:tc>
      </w:tr>
      <w:tr w:rsidR="00FF5E47" w:rsidRPr="00EA2D3F" w:rsidTr="00535D7A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2792,7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2792,7</w:t>
            </w:r>
          </w:p>
        </w:tc>
      </w:tr>
      <w:tr w:rsidR="00FF5E47" w:rsidRPr="00EA2D3F" w:rsidTr="00535D7A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</w:tr>
      <w:tr w:rsidR="00FF5E47" w:rsidRPr="00EA2D3F" w:rsidTr="00535D7A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</w:tr>
      <w:tr w:rsidR="00FF5E47" w:rsidRPr="00EA2D3F" w:rsidTr="00535D7A">
        <w:trPr>
          <w:trHeight w:val="80"/>
        </w:trPr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</w:tr>
      <w:tr w:rsidR="00FF5E47" w:rsidRPr="00EA2D3F" w:rsidTr="00535D7A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</w:tr>
      <w:tr w:rsidR="00FF5E47" w:rsidRPr="00EA2D3F" w:rsidTr="00535D7A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</w:tr>
      <w:tr w:rsidR="00FF5E47" w:rsidRPr="00EA2D3F" w:rsidTr="00535D7A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</w:tr>
      <w:tr w:rsidR="00FF5E47" w:rsidRPr="00EA2D3F" w:rsidTr="00535D7A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</w:tr>
      <w:tr w:rsidR="00FF5E47" w:rsidRPr="00EA2D3F" w:rsidTr="00535D7A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</w:tr>
      <w:tr w:rsidR="00FF5E47" w:rsidRPr="00EA2D3F" w:rsidTr="00535D7A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</w:tr>
    </w:tbl>
    <w:p w:rsidR="00FF5E47" w:rsidRPr="00EA2D3F" w:rsidRDefault="00FF5E47" w:rsidP="00FF5E47">
      <w:pPr>
        <w:spacing w:line="235" w:lineRule="auto"/>
        <w:jc w:val="center"/>
        <w:rPr>
          <w:kern w:val="2"/>
          <w:sz w:val="28"/>
          <w:szCs w:val="28"/>
        </w:rPr>
      </w:pPr>
      <w:bookmarkStart w:id="1" w:name="sub_210"/>
      <w:bookmarkStart w:id="2" w:name="sub_1100"/>
    </w:p>
    <w:bookmarkEnd w:id="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5"/>
        <w:gridCol w:w="465"/>
        <w:gridCol w:w="1705"/>
        <w:gridCol w:w="2326"/>
        <w:gridCol w:w="3547"/>
      </w:tblGrid>
      <w:tr w:rsidR="00FF5E47" w:rsidRPr="00EA2D3F" w:rsidTr="00535D7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EA2D3F" w:rsidP="00535D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EA2D3F">
              <w:rPr>
                <w:b/>
                <w:kern w:val="2"/>
                <w:sz w:val="28"/>
                <w:szCs w:val="28"/>
              </w:rPr>
              <w:t xml:space="preserve">                         </w:t>
            </w:r>
            <w:r w:rsidR="00FF5E47" w:rsidRPr="00EA2D3F">
              <w:rPr>
                <w:b/>
                <w:kern w:val="2"/>
                <w:sz w:val="28"/>
                <w:szCs w:val="28"/>
              </w:rPr>
              <w:t>Подпрограмма</w:t>
            </w:r>
          </w:p>
          <w:p w:rsidR="00FF5E47" w:rsidRPr="00EA2D3F" w:rsidRDefault="00FF5E47" w:rsidP="00535D7A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EA2D3F">
              <w:rPr>
                <w:b/>
                <w:kern w:val="2"/>
                <w:sz w:val="28"/>
                <w:szCs w:val="28"/>
              </w:rPr>
              <w:t>«Нормативно-методическое обеспечение и организация бюджетного процесса» пункт  «Ресурсное обеспечение подпрограммы»</w:t>
            </w:r>
          </w:p>
        </w:tc>
      </w:tr>
      <w:tr w:rsidR="00FF5E47" w:rsidRPr="00EA2D3F" w:rsidTr="00535D7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5E47" w:rsidRPr="00EA2D3F" w:rsidRDefault="00FF5E47" w:rsidP="00FF5E47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3" w:name="sub_3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0"/>
        <w:gridCol w:w="465"/>
        <w:gridCol w:w="1550"/>
        <w:gridCol w:w="1861"/>
        <w:gridCol w:w="3702"/>
      </w:tblGrid>
      <w:tr w:rsidR="00FF5E47" w:rsidRPr="00EA2D3F" w:rsidTr="00535D7A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bookmarkEnd w:id="3"/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A07B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 сельского поселения составляет 4</w:t>
            </w:r>
            <w:r w:rsidR="00A07B46">
              <w:rPr>
                <w:kern w:val="2"/>
                <w:sz w:val="28"/>
                <w:szCs w:val="28"/>
              </w:rPr>
              <w:t>6899,0</w:t>
            </w:r>
            <w:r w:rsidRPr="00EA2D3F">
              <w:rPr>
                <w:kern w:val="2"/>
                <w:sz w:val="28"/>
                <w:szCs w:val="28"/>
              </w:rPr>
              <w:t>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FF5E47" w:rsidRPr="00EA2D3F" w:rsidTr="00535D7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A07B4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4</w:t>
            </w:r>
            <w:r w:rsidR="00A07B46">
              <w:rPr>
                <w:kern w:val="2"/>
                <w:sz w:val="28"/>
                <w:szCs w:val="28"/>
              </w:rPr>
              <w:t>706,7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A07B46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</w:t>
            </w:r>
            <w:r w:rsidR="00A07B46">
              <w:rPr>
                <w:sz w:val="28"/>
                <w:szCs w:val="28"/>
              </w:rPr>
              <w:t>706,7</w:t>
            </w:r>
          </w:p>
        </w:tc>
      </w:tr>
      <w:tr w:rsidR="00FF5E47" w:rsidRPr="00EA2D3F" w:rsidTr="00535D7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EA2D3F">
            <w:pPr>
              <w:tabs>
                <w:tab w:val="left" w:pos="989"/>
                <w:tab w:val="center" w:pos="1319"/>
              </w:tabs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 xml:space="preserve">   </w:t>
            </w:r>
            <w:r w:rsidR="00EA2D3F" w:rsidRPr="00EA2D3F">
              <w:rPr>
                <w:sz w:val="28"/>
                <w:szCs w:val="28"/>
              </w:rPr>
              <w:t xml:space="preserve"> </w:t>
            </w:r>
            <w:r w:rsidRPr="00EA2D3F">
              <w:rPr>
                <w:sz w:val="28"/>
                <w:szCs w:val="28"/>
              </w:rPr>
              <w:t xml:space="preserve">  3399,6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3399,6</w:t>
            </w:r>
          </w:p>
        </w:tc>
      </w:tr>
      <w:tr w:rsidR="00FF5E47" w:rsidRPr="00EA2D3F" w:rsidTr="00535D7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2792,7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2792,7</w:t>
            </w:r>
          </w:p>
        </w:tc>
      </w:tr>
      <w:tr w:rsidR="00FF5E47" w:rsidRPr="00EA2D3F" w:rsidTr="00535D7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</w:tr>
      <w:tr w:rsidR="00FF5E47" w:rsidRPr="00EA2D3F" w:rsidTr="00535D7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</w:tr>
      <w:tr w:rsidR="00FF5E47" w:rsidRPr="00EA2D3F" w:rsidTr="00535D7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</w:tr>
      <w:tr w:rsidR="00FF5E47" w:rsidRPr="00EA2D3F" w:rsidTr="00535D7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</w:tr>
      <w:tr w:rsidR="00FF5E47" w:rsidRPr="00EA2D3F" w:rsidTr="00535D7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</w:tr>
      <w:tr w:rsidR="00FF5E47" w:rsidRPr="00EA2D3F" w:rsidTr="00535D7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</w:tr>
      <w:tr w:rsidR="00FF5E47" w:rsidRPr="00EA2D3F" w:rsidTr="00535D7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</w:tr>
      <w:tr w:rsidR="00FF5E47" w:rsidRPr="00EA2D3F" w:rsidTr="00535D7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</w:tr>
      <w:tr w:rsidR="00FF5E47" w:rsidRPr="00EA2D3F" w:rsidTr="00535D7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bookmarkStart w:id="4" w:name="_GoBack"/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EA2D3F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  <w:r w:rsidRPr="00EA2D3F">
              <w:rPr>
                <w:sz w:val="28"/>
                <w:szCs w:val="28"/>
              </w:rPr>
              <w:t>4000,0</w:t>
            </w:r>
          </w:p>
        </w:tc>
      </w:tr>
      <w:bookmarkEnd w:id="4"/>
      <w:tr w:rsidR="00FF5E47" w:rsidRPr="00EA2D3F" w:rsidTr="00535D7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FF5E47" w:rsidRPr="00EA2D3F" w:rsidRDefault="00FF5E47" w:rsidP="00535D7A">
            <w:pPr>
              <w:jc w:val="center"/>
              <w:rPr>
                <w:sz w:val="28"/>
                <w:szCs w:val="28"/>
              </w:rPr>
            </w:pPr>
          </w:p>
        </w:tc>
      </w:tr>
      <w:bookmarkEnd w:id="2"/>
    </w:tbl>
    <w:p w:rsidR="00FF5E47" w:rsidRPr="00EA2D3F" w:rsidRDefault="00FF5E47">
      <w:pPr>
        <w:rPr>
          <w:sz w:val="28"/>
          <w:szCs w:val="28"/>
        </w:rPr>
      </w:pPr>
    </w:p>
    <w:p w:rsidR="00FF5E47" w:rsidRPr="00EA2D3F" w:rsidRDefault="00FF5E47">
      <w:pPr>
        <w:spacing w:after="200" w:line="276" w:lineRule="auto"/>
        <w:rPr>
          <w:sz w:val="28"/>
          <w:szCs w:val="28"/>
        </w:rPr>
      </w:pPr>
      <w:r w:rsidRPr="00EA2D3F">
        <w:rPr>
          <w:sz w:val="28"/>
          <w:szCs w:val="28"/>
        </w:rPr>
        <w:br w:type="page"/>
      </w:r>
    </w:p>
    <w:p w:rsidR="00FF5E47" w:rsidRDefault="00FF5E47" w:rsidP="00FF5E47">
      <w:pPr>
        <w:jc w:val="center"/>
        <w:rPr>
          <w:kern w:val="2"/>
          <w:sz w:val="24"/>
          <w:szCs w:val="28"/>
        </w:rPr>
        <w:sectPr w:rsidR="00FF5E47" w:rsidSect="00EA2D3F">
          <w:pgSz w:w="11906" w:h="16838"/>
          <w:pgMar w:top="426" w:right="850" w:bottom="1134" w:left="284" w:header="708" w:footer="708" w:gutter="0"/>
          <w:cols w:space="708"/>
          <w:docGrid w:linePitch="360"/>
        </w:sectPr>
      </w:pPr>
    </w:p>
    <w:p w:rsidR="00FF5E47" w:rsidRPr="004E26A0" w:rsidRDefault="00FF5E47" w:rsidP="00FF5E47">
      <w:pPr>
        <w:jc w:val="center"/>
        <w:rPr>
          <w:kern w:val="2"/>
          <w:sz w:val="24"/>
          <w:szCs w:val="28"/>
        </w:rPr>
      </w:pPr>
      <w:r w:rsidRPr="004E26A0">
        <w:rPr>
          <w:kern w:val="2"/>
          <w:sz w:val="24"/>
          <w:szCs w:val="28"/>
        </w:rPr>
        <w:lastRenderedPageBreak/>
        <w:t>РАСХОДЫ</w:t>
      </w:r>
    </w:p>
    <w:p w:rsidR="00FF5E47" w:rsidRPr="004E26A0" w:rsidRDefault="00FF5E47" w:rsidP="00FF5E47">
      <w:pPr>
        <w:jc w:val="center"/>
        <w:rPr>
          <w:kern w:val="2"/>
          <w:sz w:val="24"/>
          <w:szCs w:val="28"/>
        </w:rPr>
      </w:pPr>
      <w:r w:rsidRPr="004E26A0">
        <w:rPr>
          <w:kern w:val="2"/>
          <w:sz w:val="24"/>
          <w:szCs w:val="28"/>
        </w:rPr>
        <w:t xml:space="preserve">Бюджета сельского поселения на реализацию муниципальной программы Валуевского сельского поселения «Управление </w:t>
      </w:r>
      <w:r w:rsidRPr="004E26A0">
        <w:rPr>
          <w:kern w:val="2"/>
          <w:sz w:val="24"/>
          <w:szCs w:val="28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FF5E47" w:rsidRPr="004E26A0" w:rsidRDefault="00FF5E47" w:rsidP="00FF5E47">
      <w:pPr>
        <w:jc w:val="center"/>
        <w:rPr>
          <w:kern w:val="2"/>
          <w:sz w:val="24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FF5E47" w:rsidRPr="004E26A0" w:rsidTr="00535D7A">
        <w:trPr>
          <w:tblHeader/>
        </w:trPr>
        <w:tc>
          <w:tcPr>
            <w:tcW w:w="2746" w:type="dxa"/>
            <w:vMerge w:val="restart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Номер и наименование подпрограммы, основного мероприятия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Ответственный исполнитель, </w:t>
            </w:r>
            <w:r w:rsidRPr="004E26A0">
              <w:rPr>
                <w:spacing w:val="-6"/>
                <w:kern w:val="2"/>
                <w:sz w:val="18"/>
              </w:rPr>
              <w:t>соисполнители,</w:t>
            </w:r>
            <w:r w:rsidRPr="004E26A0">
              <w:rPr>
                <w:kern w:val="2"/>
                <w:sz w:val="18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Объем расходов, всего 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В том числе по годам реализации 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муниципальной программы</w:t>
            </w:r>
          </w:p>
        </w:tc>
      </w:tr>
      <w:tr w:rsidR="00FF5E47" w:rsidRPr="004E26A0" w:rsidTr="00535D7A">
        <w:trPr>
          <w:tblHeader/>
        </w:trPr>
        <w:tc>
          <w:tcPr>
            <w:tcW w:w="2746" w:type="dxa"/>
            <w:vMerge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</w:p>
        </w:tc>
        <w:tc>
          <w:tcPr>
            <w:tcW w:w="1703" w:type="dxa"/>
            <w:vMerge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</w:p>
        </w:tc>
        <w:tc>
          <w:tcPr>
            <w:tcW w:w="56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ГРБС</w:t>
            </w:r>
          </w:p>
        </w:tc>
        <w:tc>
          <w:tcPr>
            <w:tcW w:w="564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proofErr w:type="spellStart"/>
            <w:r w:rsidRPr="004E26A0">
              <w:rPr>
                <w:kern w:val="2"/>
                <w:sz w:val="18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ЦСР</w:t>
            </w:r>
          </w:p>
        </w:tc>
        <w:tc>
          <w:tcPr>
            <w:tcW w:w="427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</w:p>
        </w:tc>
        <w:tc>
          <w:tcPr>
            <w:tcW w:w="113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lang w:eastAsia="en-US"/>
              </w:rPr>
            </w:pPr>
            <w:r w:rsidRPr="004E26A0">
              <w:rPr>
                <w:kern w:val="2"/>
                <w:sz w:val="18"/>
              </w:rPr>
              <w:t>2019</w:t>
            </w:r>
          </w:p>
        </w:tc>
        <w:tc>
          <w:tcPr>
            <w:tcW w:w="113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lang w:eastAsia="en-US"/>
              </w:rPr>
            </w:pPr>
            <w:r w:rsidRPr="004E26A0">
              <w:rPr>
                <w:kern w:val="2"/>
                <w:sz w:val="18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lang w:eastAsia="en-US"/>
              </w:rPr>
            </w:pPr>
            <w:r w:rsidRPr="004E26A0">
              <w:rPr>
                <w:kern w:val="2"/>
                <w:sz w:val="18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lang w:eastAsia="en-US"/>
              </w:rPr>
            </w:pPr>
            <w:r w:rsidRPr="004E26A0">
              <w:rPr>
                <w:kern w:val="2"/>
                <w:sz w:val="18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lang w:eastAsia="en-US"/>
              </w:rPr>
            </w:pPr>
            <w:r w:rsidRPr="004E26A0">
              <w:rPr>
                <w:kern w:val="2"/>
                <w:sz w:val="18"/>
              </w:rPr>
              <w:t>2023</w:t>
            </w:r>
          </w:p>
        </w:tc>
        <w:tc>
          <w:tcPr>
            <w:tcW w:w="1134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lang w:eastAsia="en-US"/>
              </w:rPr>
            </w:pPr>
            <w:r w:rsidRPr="004E26A0">
              <w:rPr>
                <w:kern w:val="2"/>
                <w:sz w:val="18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lang w:eastAsia="en-US"/>
              </w:rPr>
            </w:pPr>
            <w:r w:rsidRPr="004E26A0">
              <w:rPr>
                <w:kern w:val="2"/>
                <w:sz w:val="18"/>
              </w:rPr>
              <w:t>2025</w:t>
            </w:r>
          </w:p>
        </w:tc>
        <w:tc>
          <w:tcPr>
            <w:tcW w:w="1134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2026</w:t>
            </w:r>
          </w:p>
        </w:tc>
        <w:tc>
          <w:tcPr>
            <w:tcW w:w="1134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2027</w:t>
            </w:r>
          </w:p>
        </w:tc>
        <w:tc>
          <w:tcPr>
            <w:tcW w:w="1134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2028</w:t>
            </w:r>
          </w:p>
        </w:tc>
        <w:tc>
          <w:tcPr>
            <w:tcW w:w="1134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2029</w:t>
            </w:r>
          </w:p>
        </w:tc>
        <w:tc>
          <w:tcPr>
            <w:tcW w:w="1134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2030</w:t>
            </w:r>
          </w:p>
        </w:tc>
      </w:tr>
    </w:tbl>
    <w:p w:rsidR="00FF5E47" w:rsidRPr="00214DCB" w:rsidRDefault="00FF5E47" w:rsidP="00FF5E4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FF5E47" w:rsidRPr="004E26A0" w:rsidTr="00801A6E">
        <w:trPr>
          <w:tblHeader/>
        </w:trPr>
        <w:tc>
          <w:tcPr>
            <w:tcW w:w="1779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1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2</w:t>
            </w:r>
          </w:p>
        </w:tc>
        <w:tc>
          <w:tcPr>
            <w:tcW w:w="412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3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4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5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6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7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8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10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11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12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13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14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15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16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17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18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19</w:t>
            </w:r>
          </w:p>
        </w:tc>
      </w:tr>
      <w:tr w:rsidR="00FF5E47" w:rsidRPr="004E26A0" w:rsidTr="00801A6E">
        <w:tc>
          <w:tcPr>
            <w:tcW w:w="1779" w:type="dxa"/>
            <w:vMerge w:val="restart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Муниципальная программа «Управление </w:t>
            </w:r>
            <w:r w:rsidRPr="004E26A0">
              <w:rPr>
                <w:bCs/>
                <w:kern w:val="2"/>
                <w:sz w:val="18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всего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A07B46">
            <w:pPr>
              <w:rPr>
                <w:sz w:val="18"/>
              </w:rPr>
            </w:pPr>
            <w:r>
              <w:rPr>
                <w:spacing w:val="-10"/>
                <w:kern w:val="2"/>
                <w:sz w:val="18"/>
              </w:rPr>
              <w:t>4</w:t>
            </w:r>
            <w:r w:rsidR="00A07B46">
              <w:rPr>
                <w:spacing w:val="-10"/>
                <w:kern w:val="2"/>
                <w:sz w:val="18"/>
              </w:rPr>
              <w:t>6899,0</w:t>
            </w:r>
          </w:p>
        </w:tc>
        <w:tc>
          <w:tcPr>
            <w:tcW w:w="761" w:type="dxa"/>
            <w:hideMark/>
          </w:tcPr>
          <w:p w:rsidR="00FF5E47" w:rsidRPr="004E26A0" w:rsidRDefault="00FF5E47" w:rsidP="00A07B46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A07B46">
              <w:rPr>
                <w:sz w:val="18"/>
              </w:rPr>
              <w:t>706,7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rPr>
                <w:sz w:val="18"/>
              </w:rPr>
            </w:pPr>
            <w:r>
              <w:rPr>
                <w:sz w:val="18"/>
              </w:rPr>
              <w:t>3399,8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rPr>
                <w:sz w:val="18"/>
              </w:rPr>
            </w:pPr>
            <w:r>
              <w:rPr>
                <w:sz w:val="18"/>
              </w:rPr>
              <w:t>2792,9</w:t>
            </w:r>
          </w:p>
        </w:tc>
        <w:tc>
          <w:tcPr>
            <w:tcW w:w="758" w:type="dxa"/>
            <w:hideMark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58" w:type="dxa"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FF5E47" w:rsidRDefault="00FF5E47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</w:tr>
      <w:tr w:rsidR="00A07B46" w:rsidRPr="004E26A0" w:rsidTr="00801A6E">
        <w:tc>
          <w:tcPr>
            <w:tcW w:w="1779" w:type="dxa"/>
            <w:vMerge/>
            <w:hideMark/>
          </w:tcPr>
          <w:p w:rsidR="00A07B46" w:rsidRPr="004E26A0" w:rsidRDefault="00A07B46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</w:p>
        </w:tc>
        <w:tc>
          <w:tcPr>
            <w:tcW w:w="1106" w:type="dxa"/>
            <w:hideMark/>
          </w:tcPr>
          <w:p w:rsidR="00A07B46" w:rsidRPr="004E26A0" w:rsidRDefault="00A07B46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Администрация Валуевского сельского поселения</w:t>
            </w:r>
          </w:p>
        </w:tc>
        <w:tc>
          <w:tcPr>
            <w:tcW w:w="412" w:type="dxa"/>
          </w:tcPr>
          <w:p w:rsidR="00A07B46" w:rsidRPr="004E26A0" w:rsidRDefault="00A07B46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A07B46" w:rsidRPr="004E26A0" w:rsidRDefault="00A07B46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A07B46" w:rsidRPr="004E26A0" w:rsidRDefault="00A07B46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A07B46" w:rsidRPr="004E26A0" w:rsidRDefault="00A07B46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A07B46" w:rsidRPr="004E26A0" w:rsidRDefault="00A07B46" w:rsidP="00391B84">
            <w:pPr>
              <w:rPr>
                <w:sz w:val="18"/>
              </w:rPr>
            </w:pPr>
            <w:r>
              <w:rPr>
                <w:spacing w:val="-10"/>
                <w:kern w:val="2"/>
                <w:sz w:val="18"/>
              </w:rPr>
              <w:t>46899,0</w:t>
            </w:r>
          </w:p>
        </w:tc>
        <w:tc>
          <w:tcPr>
            <w:tcW w:w="761" w:type="dxa"/>
            <w:hideMark/>
          </w:tcPr>
          <w:p w:rsidR="00A07B46" w:rsidRPr="004E26A0" w:rsidRDefault="00A07B46" w:rsidP="00391B84">
            <w:pPr>
              <w:rPr>
                <w:sz w:val="18"/>
              </w:rPr>
            </w:pPr>
            <w:r>
              <w:rPr>
                <w:sz w:val="18"/>
              </w:rPr>
              <w:t>4706,7</w:t>
            </w:r>
          </w:p>
        </w:tc>
        <w:tc>
          <w:tcPr>
            <w:tcW w:w="761" w:type="dxa"/>
            <w:hideMark/>
          </w:tcPr>
          <w:p w:rsidR="00A07B46" w:rsidRPr="004E26A0" w:rsidRDefault="00A07B46" w:rsidP="00535D7A">
            <w:pPr>
              <w:rPr>
                <w:sz w:val="18"/>
              </w:rPr>
            </w:pPr>
            <w:r>
              <w:rPr>
                <w:sz w:val="18"/>
              </w:rPr>
              <w:t>3399,8</w:t>
            </w:r>
          </w:p>
        </w:tc>
        <w:tc>
          <w:tcPr>
            <w:tcW w:w="761" w:type="dxa"/>
            <w:hideMark/>
          </w:tcPr>
          <w:p w:rsidR="00A07B46" w:rsidRPr="004E26A0" w:rsidRDefault="00A07B46" w:rsidP="00535D7A">
            <w:pPr>
              <w:rPr>
                <w:sz w:val="18"/>
              </w:rPr>
            </w:pPr>
            <w:r>
              <w:rPr>
                <w:sz w:val="18"/>
              </w:rPr>
              <w:t>2792,9</w:t>
            </w:r>
          </w:p>
        </w:tc>
        <w:tc>
          <w:tcPr>
            <w:tcW w:w="758" w:type="dxa"/>
            <w:hideMark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58" w:type="dxa"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Подпро</w:t>
            </w:r>
            <w:r w:rsidRPr="004E26A0">
              <w:rPr>
                <w:kern w:val="2"/>
                <w:sz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Администрация Валуевского сельского поселения</w:t>
            </w:r>
          </w:p>
        </w:tc>
        <w:tc>
          <w:tcPr>
            <w:tcW w:w="412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Основное мероприя</w:t>
            </w:r>
            <w:r w:rsidRPr="004E26A0">
              <w:rPr>
                <w:kern w:val="2"/>
                <w:sz w:val="18"/>
              </w:rPr>
              <w:softHyphen/>
              <w:t>тие 1.1.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Реализация мероприятий по росту доходного потенциала  Валуевского сельского поселения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Администрация Валуевского сельского поселения</w:t>
            </w:r>
          </w:p>
        </w:tc>
        <w:tc>
          <w:tcPr>
            <w:tcW w:w="412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Основное мероприятие 1.2.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Проведение оценки эффективности налоговых льгот (пониженных ставок по налогам), установленных нормативно-</w:t>
            </w:r>
            <w:r w:rsidRPr="004E26A0">
              <w:rPr>
                <w:kern w:val="2"/>
                <w:sz w:val="18"/>
              </w:rPr>
              <w:lastRenderedPageBreak/>
              <w:t xml:space="preserve">правовыми актами Валуевского </w:t>
            </w:r>
            <w:proofErr w:type="spellStart"/>
            <w:r w:rsidRPr="004E26A0">
              <w:rPr>
                <w:kern w:val="2"/>
                <w:sz w:val="18"/>
              </w:rPr>
              <w:t>сельскогопосеения</w:t>
            </w:r>
            <w:proofErr w:type="spellEnd"/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lastRenderedPageBreak/>
              <w:t>Администрация Валуевского сельского поселения</w:t>
            </w:r>
          </w:p>
        </w:tc>
        <w:tc>
          <w:tcPr>
            <w:tcW w:w="412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lastRenderedPageBreak/>
              <w:t>Основное мероприятие 1.3.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color w:val="000000"/>
                <w:kern w:val="2"/>
                <w:sz w:val="18"/>
              </w:rPr>
              <w:t>Формирование расходов бюджета сельского поселения в соответ</w:t>
            </w:r>
            <w:r w:rsidRPr="004E26A0">
              <w:rPr>
                <w:color w:val="000000"/>
                <w:kern w:val="2"/>
                <w:sz w:val="18"/>
              </w:rPr>
              <w:softHyphen/>
              <w:t>ствии с муниципальными про</w:t>
            </w:r>
            <w:r w:rsidRPr="004E26A0">
              <w:rPr>
                <w:color w:val="000000"/>
                <w:kern w:val="2"/>
                <w:sz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Администрация Валуевского сельского поселения</w:t>
            </w:r>
          </w:p>
        </w:tc>
        <w:tc>
          <w:tcPr>
            <w:tcW w:w="412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  <w:tr w:rsidR="00A07B46" w:rsidRPr="004E26A0" w:rsidTr="00801A6E">
        <w:tc>
          <w:tcPr>
            <w:tcW w:w="1779" w:type="dxa"/>
            <w:hideMark/>
          </w:tcPr>
          <w:p w:rsidR="00A07B46" w:rsidRPr="004E26A0" w:rsidRDefault="00A07B46" w:rsidP="00535D7A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Подпро</w:t>
            </w:r>
            <w:r w:rsidRPr="004E26A0">
              <w:rPr>
                <w:kern w:val="2"/>
                <w:sz w:val="18"/>
              </w:rPr>
              <w:softHyphen/>
              <w:t>грамма 2</w:t>
            </w:r>
            <w:r w:rsidRPr="004E26A0">
              <w:rPr>
                <w:bCs/>
                <w:kern w:val="2"/>
                <w:sz w:val="18"/>
              </w:rPr>
              <w:t xml:space="preserve"> «Нормативно-методическое</w:t>
            </w:r>
            <w:r w:rsidRPr="004E26A0">
              <w:rPr>
                <w:b/>
                <w:bCs/>
                <w:kern w:val="2"/>
                <w:sz w:val="18"/>
              </w:rPr>
              <w:t xml:space="preserve">, </w:t>
            </w:r>
            <w:r w:rsidRPr="004E26A0">
              <w:rPr>
                <w:bCs/>
                <w:kern w:val="2"/>
                <w:sz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A07B46" w:rsidRPr="004E26A0" w:rsidRDefault="00A07B46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Администрация Валуевского сельского поселения</w:t>
            </w:r>
          </w:p>
        </w:tc>
        <w:tc>
          <w:tcPr>
            <w:tcW w:w="412" w:type="dxa"/>
            <w:hideMark/>
          </w:tcPr>
          <w:p w:rsidR="00A07B46" w:rsidRPr="004E26A0" w:rsidRDefault="00A07B46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A07B46" w:rsidRPr="004E26A0" w:rsidRDefault="00A07B46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A07B46" w:rsidRPr="004E26A0" w:rsidRDefault="00A07B46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A07B46" w:rsidRPr="004E26A0" w:rsidRDefault="00A07B46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A07B46" w:rsidRPr="004E26A0" w:rsidRDefault="00A07B46" w:rsidP="00391B84">
            <w:pPr>
              <w:rPr>
                <w:sz w:val="18"/>
              </w:rPr>
            </w:pPr>
            <w:r>
              <w:rPr>
                <w:spacing w:val="-10"/>
                <w:kern w:val="2"/>
                <w:sz w:val="18"/>
              </w:rPr>
              <w:t>46899,0</w:t>
            </w:r>
          </w:p>
        </w:tc>
        <w:tc>
          <w:tcPr>
            <w:tcW w:w="761" w:type="dxa"/>
            <w:hideMark/>
          </w:tcPr>
          <w:p w:rsidR="00A07B46" w:rsidRPr="004E26A0" w:rsidRDefault="00A07B46" w:rsidP="00391B84">
            <w:pPr>
              <w:rPr>
                <w:sz w:val="18"/>
              </w:rPr>
            </w:pPr>
            <w:r>
              <w:rPr>
                <w:sz w:val="18"/>
              </w:rPr>
              <w:t>4706,7</w:t>
            </w:r>
          </w:p>
        </w:tc>
        <w:tc>
          <w:tcPr>
            <w:tcW w:w="761" w:type="dxa"/>
            <w:hideMark/>
          </w:tcPr>
          <w:p w:rsidR="00A07B46" w:rsidRPr="004E26A0" w:rsidRDefault="00A07B46" w:rsidP="00535D7A">
            <w:pPr>
              <w:rPr>
                <w:sz w:val="18"/>
              </w:rPr>
            </w:pPr>
            <w:r>
              <w:rPr>
                <w:sz w:val="18"/>
              </w:rPr>
              <w:t>3399,8</w:t>
            </w:r>
          </w:p>
        </w:tc>
        <w:tc>
          <w:tcPr>
            <w:tcW w:w="761" w:type="dxa"/>
            <w:hideMark/>
          </w:tcPr>
          <w:p w:rsidR="00A07B46" w:rsidRPr="004E26A0" w:rsidRDefault="00A07B46" w:rsidP="00535D7A">
            <w:pPr>
              <w:rPr>
                <w:sz w:val="18"/>
              </w:rPr>
            </w:pPr>
            <w:r>
              <w:rPr>
                <w:sz w:val="18"/>
              </w:rPr>
              <w:t>2792,9</w:t>
            </w:r>
          </w:p>
        </w:tc>
        <w:tc>
          <w:tcPr>
            <w:tcW w:w="758" w:type="dxa"/>
            <w:hideMark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58" w:type="dxa"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</w:tr>
      <w:tr w:rsidR="00A07B46" w:rsidRPr="004E26A0" w:rsidTr="00801A6E">
        <w:tc>
          <w:tcPr>
            <w:tcW w:w="1779" w:type="dxa"/>
            <w:hideMark/>
          </w:tcPr>
          <w:p w:rsidR="00A07B46" w:rsidRPr="004E26A0" w:rsidRDefault="00A07B46" w:rsidP="00535D7A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Основное мероприя</w:t>
            </w:r>
            <w:r w:rsidRPr="004E26A0">
              <w:rPr>
                <w:kern w:val="2"/>
                <w:sz w:val="18"/>
              </w:rPr>
              <w:softHyphen/>
              <w:t>тие 2.1.</w:t>
            </w:r>
          </w:p>
          <w:p w:rsidR="00A07B46" w:rsidRPr="004E26A0" w:rsidRDefault="00A07B46" w:rsidP="00535D7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</w:rPr>
            </w:pPr>
            <w:r w:rsidRPr="004E26A0">
              <w:rPr>
                <w:bCs/>
                <w:kern w:val="2"/>
                <w:sz w:val="18"/>
              </w:rPr>
              <w:t xml:space="preserve">Разработка и </w:t>
            </w:r>
            <w:proofErr w:type="spellStart"/>
            <w:proofErr w:type="gramStart"/>
            <w:r w:rsidRPr="004E26A0">
              <w:rPr>
                <w:bCs/>
                <w:kern w:val="2"/>
                <w:sz w:val="18"/>
              </w:rPr>
              <w:t>совершенство-вание</w:t>
            </w:r>
            <w:proofErr w:type="spellEnd"/>
            <w:proofErr w:type="gramEnd"/>
            <w:r w:rsidRPr="004E26A0">
              <w:rPr>
                <w:bCs/>
                <w:kern w:val="2"/>
                <w:sz w:val="18"/>
              </w:rPr>
              <w:t xml:space="preserve"> норма</w:t>
            </w:r>
            <w:r w:rsidRPr="004E26A0">
              <w:rPr>
                <w:bCs/>
                <w:kern w:val="2"/>
                <w:sz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A07B46" w:rsidRPr="004E26A0" w:rsidRDefault="00A07B46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Администрация Валуевского сельского поселения</w:t>
            </w:r>
          </w:p>
        </w:tc>
        <w:tc>
          <w:tcPr>
            <w:tcW w:w="412" w:type="dxa"/>
            <w:hideMark/>
          </w:tcPr>
          <w:p w:rsidR="00A07B46" w:rsidRPr="004E26A0" w:rsidRDefault="00A07B46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A07B46" w:rsidRPr="004E26A0" w:rsidRDefault="00A07B46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A07B46" w:rsidRPr="004E26A0" w:rsidRDefault="00A07B46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A07B46" w:rsidRPr="004E26A0" w:rsidRDefault="00A07B46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A07B46" w:rsidRPr="004E26A0" w:rsidRDefault="00A07B46" w:rsidP="00391B84">
            <w:pPr>
              <w:rPr>
                <w:sz w:val="18"/>
              </w:rPr>
            </w:pPr>
            <w:r>
              <w:rPr>
                <w:spacing w:val="-10"/>
                <w:kern w:val="2"/>
                <w:sz w:val="18"/>
              </w:rPr>
              <w:t>46899,0</w:t>
            </w:r>
          </w:p>
        </w:tc>
        <w:tc>
          <w:tcPr>
            <w:tcW w:w="761" w:type="dxa"/>
            <w:hideMark/>
          </w:tcPr>
          <w:p w:rsidR="00A07B46" w:rsidRPr="004E26A0" w:rsidRDefault="00A07B46" w:rsidP="00391B84">
            <w:pPr>
              <w:rPr>
                <w:sz w:val="18"/>
              </w:rPr>
            </w:pPr>
            <w:r>
              <w:rPr>
                <w:sz w:val="18"/>
              </w:rPr>
              <w:t>4706,7</w:t>
            </w:r>
          </w:p>
        </w:tc>
        <w:tc>
          <w:tcPr>
            <w:tcW w:w="761" w:type="dxa"/>
            <w:hideMark/>
          </w:tcPr>
          <w:p w:rsidR="00A07B46" w:rsidRPr="004E26A0" w:rsidRDefault="00A07B46" w:rsidP="00535D7A">
            <w:pPr>
              <w:rPr>
                <w:sz w:val="18"/>
              </w:rPr>
            </w:pPr>
            <w:r>
              <w:rPr>
                <w:sz w:val="18"/>
              </w:rPr>
              <w:t>3399,8</w:t>
            </w:r>
          </w:p>
        </w:tc>
        <w:tc>
          <w:tcPr>
            <w:tcW w:w="761" w:type="dxa"/>
            <w:hideMark/>
          </w:tcPr>
          <w:p w:rsidR="00A07B46" w:rsidRPr="004E26A0" w:rsidRDefault="00A07B46" w:rsidP="00535D7A">
            <w:pPr>
              <w:rPr>
                <w:sz w:val="18"/>
              </w:rPr>
            </w:pPr>
            <w:r>
              <w:rPr>
                <w:sz w:val="18"/>
              </w:rPr>
              <w:t>2792,9</w:t>
            </w:r>
          </w:p>
        </w:tc>
        <w:tc>
          <w:tcPr>
            <w:tcW w:w="758" w:type="dxa"/>
            <w:hideMark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  <w:hideMark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58" w:type="dxa"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  <w:tc>
          <w:tcPr>
            <w:tcW w:w="760" w:type="dxa"/>
          </w:tcPr>
          <w:p w:rsidR="00A07B46" w:rsidRDefault="00A07B46" w:rsidP="00535D7A">
            <w:r w:rsidRPr="002F1731">
              <w:rPr>
                <w:spacing w:val="-10"/>
                <w:kern w:val="2"/>
                <w:sz w:val="18"/>
              </w:rPr>
              <w:t>4000,0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E0442E" w:rsidP="00535D7A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hyperlink r:id="rId5" w:anchor="sub_223" w:history="1">
              <w:r w:rsidR="00FF5E47" w:rsidRPr="004E26A0">
                <w:rPr>
                  <w:kern w:val="2"/>
                  <w:sz w:val="18"/>
                </w:rPr>
                <w:t>Основное мероприятие 2</w:t>
              </w:r>
            </w:hyperlink>
            <w:r w:rsidR="00FF5E47" w:rsidRPr="004E26A0">
              <w:rPr>
                <w:kern w:val="2"/>
                <w:sz w:val="18"/>
              </w:rPr>
              <w:t>.2.</w:t>
            </w:r>
          </w:p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Администрация Валуевского сельского поселения</w:t>
            </w:r>
          </w:p>
        </w:tc>
        <w:tc>
          <w:tcPr>
            <w:tcW w:w="412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</w:rPr>
            </w:pPr>
            <w:r w:rsidRPr="004E26A0">
              <w:rPr>
                <w:bCs/>
                <w:kern w:val="2"/>
                <w:sz w:val="18"/>
              </w:rPr>
              <w:t>Основное мероприятие 2.3.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4E26A0">
              <w:rPr>
                <w:kern w:val="2"/>
                <w:sz w:val="18"/>
              </w:rPr>
              <w:lastRenderedPageBreak/>
              <w:t>контроля за</w:t>
            </w:r>
            <w:proofErr w:type="gramEnd"/>
            <w:r w:rsidRPr="004E26A0">
              <w:rPr>
                <w:kern w:val="2"/>
                <w:sz w:val="18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lastRenderedPageBreak/>
              <w:t>Администрация Валуевского сельского поселения</w:t>
            </w:r>
          </w:p>
        </w:tc>
        <w:tc>
          <w:tcPr>
            <w:tcW w:w="412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lastRenderedPageBreak/>
              <w:t>Подпро</w:t>
            </w:r>
            <w:r w:rsidRPr="004E26A0">
              <w:rPr>
                <w:kern w:val="2"/>
                <w:sz w:val="18"/>
              </w:rPr>
              <w:softHyphen/>
              <w:t>грамма 3 «Управление муниципальным долгом Валуевского сельского поселения»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Администрация Валуевского сельского поселения</w:t>
            </w:r>
          </w:p>
        </w:tc>
        <w:tc>
          <w:tcPr>
            <w:tcW w:w="412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Основное мероприя</w:t>
            </w:r>
            <w:r w:rsidRPr="004E26A0">
              <w:rPr>
                <w:kern w:val="2"/>
                <w:sz w:val="18"/>
              </w:rPr>
              <w:softHyphen/>
              <w:t>тие 3.1.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Обеспечение проведения единой поли</w:t>
            </w:r>
            <w:r w:rsidRPr="004E26A0">
              <w:rPr>
                <w:kern w:val="2"/>
                <w:sz w:val="18"/>
              </w:rPr>
              <w:softHyphen/>
              <w:t>тики муниципальных заим</w:t>
            </w:r>
            <w:r w:rsidRPr="004E26A0">
              <w:rPr>
                <w:kern w:val="2"/>
                <w:sz w:val="18"/>
              </w:rPr>
              <w:softHyphen/>
              <w:t>ствований Валуевского сельского поселения, управления муниципальным долгом Валуевского сельского поселения в соответ</w:t>
            </w:r>
            <w:r w:rsidRPr="004E26A0">
              <w:rPr>
                <w:kern w:val="2"/>
                <w:sz w:val="18"/>
              </w:rPr>
              <w:softHyphen/>
              <w:t>ствии с Бюд</w:t>
            </w:r>
            <w:r w:rsidRPr="004E26A0">
              <w:rPr>
                <w:kern w:val="2"/>
                <w:sz w:val="18"/>
              </w:rPr>
              <w:softHyphen/>
              <w:t>жетным кодек</w:t>
            </w:r>
            <w:r w:rsidRPr="004E26A0">
              <w:rPr>
                <w:kern w:val="2"/>
                <w:sz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министерство финансов Ростовской </w:t>
            </w:r>
          </w:p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>обла</w:t>
            </w:r>
            <w:r w:rsidRPr="004E26A0">
              <w:rPr>
                <w:kern w:val="2"/>
                <w:sz w:val="18"/>
              </w:rPr>
              <w:softHyphen/>
              <w:t>сти</w:t>
            </w:r>
          </w:p>
        </w:tc>
        <w:tc>
          <w:tcPr>
            <w:tcW w:w="412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804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  <w:tr w:rsidR="00FF5E47" w:rsidRPr="004E26A0" w:rsidTr="00801A6E">
        <w:tc>
          <w:tcPr>
            <w:tcW w:w="1779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t xml:space="preserve">Основное мероприятие 3.2. Планирование бюджетных ассигнований на </w:t>
            </w:r>
            <w:r w:rsidRPr="004E26A0">
              <w:rPr>
                <w:kern w:val="2"/>
                <w:sz w:val="18"/>
              </w:rPr>
              <w:lastRenderedPageBreak/>
              <w:t>обслужива</w:t>
            </w:r>
            <w:r w:rsidRPr="004E26A0">
              <w:rPr>
                <w:kern w:val="2"/>
                <w:sz w:val="18"/>
              </w:rPr>
              <w:softHyphen/>
              <w:t>ние муниципального долга Валуевского сельского поселения</w:t>
            </w:r>
          </w:p>
        </w:tc>
        <w:tc>
          <w:tcPr>
            <w:tcW w:w="1106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rPr>
                <w:kern w:val="2"/>
                <w:sz w:val="18"/>
              </w:rPr>
            </w:pPr>
            <w:r w:rsidRPr="004E26A0">
              <w:rPr>
                <w:kern w:val="2"/>
                <w:sz w:val="18"/>
              </w:rPr>
              <w:lastRenderedPageBreak/>
              <w:t>Администрация Валуевского сельского поселения</w:t>
            </w:r>
          </w:p>
        </w:tc>
        <w:tc>
          <w:tcPr>
            <w:tcW w:w="412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951</w:t>
            </w:r>
          </w:p>
        </w:tc>
        <w:tc>
          <w:tcPr>
            <w:tcW w:w="40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67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315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</w:rPr>
            </w:pPr>
            <w:r w:rsidRPr="004E26A0">
              <w:rPr>
                <w:spacing w:val="-10"/>
                <w:kern w:val="2"/>
                <w:sz w:val="18"/>
              </w:rPr>
              <w:t>–</w:t>
            </w:r>
          </w:p>
        </w:tc>
        <w:tc>
          <w:tcPr>
            <w:tcW w:w="84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58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  <w:tc>
          <w:tcPr>
            <w:tcW w:w="760" w:type="dxa"/>
          </w:tcPr>
          <w:p w:rsidR="00FF5E47" w:rsidRPr="004E26A0" w:rsidRDefault="00FF5E47" w:rsidP="00535D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Cs w:val="22"/>
                <w:lang w:eastAsia="en-US"/>
              </w:rPr>
            </w:pPr>
            <w:r w:rsidRPr="004E26A0">
              <w:rPr>
                <w:spacing w:val="-10"/>
                <w:kern w:val="2"/>
                <w:szCs w:val="22"/>
              </w:rPr>
              <w:t>–</w:t>
            </w:r>
          </w:p>
        </w:tc>
      </w:tr>
    </w:tbl>
    <w:p w:rsidR="00FF5E47" w:rsidRPr="004E26A0" w:rsidRDefault="00FF5E47" w:rsidP="00FF5E4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8"/>
        </w:rPr>
      </w:pPr>
      <w:bookmarkStart w:id="5" w:name="sub_1005"/>
      <w:r w:rsidRPr="004E26A0">
        <w:rPr>
          <w:kern w:val="2"/>
          <w:sz w:val="24"/>
          <w:szCs w:val="28"/>
        </w:rPr>
        <w:lastRenderedPageBreak/>
        <w:t>Примечание.</w:t>
      </w:r>
    </w:p>
    <w:p w:rsidR="00FF5E47" w:rsidRPr="004E26A0" w:rsidRDefault="00FF5E47" w:rsidP="00FF5E4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8"/>
        </w:rPr>
      </w:pPr>
      <w:r w:rsidRPr="004E26A0">
        <w:rPr>
          <w:kern w:val="2"/>
          <w:sz w:val="24"/>
          <w:szCs w:val="28"/>
        </w:rPr>
        <w:t>Список используемых сокращений:</w:t>
      </w:r>
    </w:p>
    <w:p w:rsidR="00FF5E47" w:rsidRPr="004E26A0" w:rsidRDefault="00FF5E47" w:rsidP="00FF5E4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8"/>
        </w:rPr>
      </w:pPr>
      <w:r w:rsidRPr="004E26A0">
        <w:rPr>
          <w:kern w:val="2"/>
          <w:sz w:val="24"/>
          <w:szCs w:val="28"/>
        </w:rPr>
        <w:t>ГРБС – главный распорядитель бюджетных средств;</w:t>
      </w:r>
    </w:p>
    <w:p w:rsidR="00FF5E47" w:rsidRPr="004E26A0" w:rsidRDefault="00FF5E47" w:rsidP="00FF5E4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8"/>
        </w:rPr>
      </w:pPr>
      <w:proofErr w:type="spellStart"/>
      <w:r w:rsidRPr="004E26A0">
        <w:rPr>
          <w:kern w:val="2"/>
          <w:sz w:val="24"/>
          <w:szCs w:val="28"/>
        </w:rPr>
        <w:t>РзПр</w:t>
      </w:r>
      <w:proofErr w:type="spellEnd"/>
      <w:r w:rsidRPr="004E26A0">
        <w:rPr>
          <w:kern w:val="2"/>
          <w:sz w:val="24"/>
          <w:szCs w:val="28"/>
        </w:rPr>
        <w:t xml:space="preserve"> – раздел, подраздел;</w:t>
      </w:r>
    </w:p>
    <w:p w:rsidR="00FF5E47" w:rsidRPr="004E26A0" w:rsidRDefault="00FF5E47" w:rsidP="00FF5E4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8"/>
        </w:rPr>
      </w:pPr>
      <w:r w:rsidRPr="004E26A0">
        <w:rPr>
          <w:kern w:val="2"/>
          <w:sz w:val="24"/>
          <w:szCs w:val="28"/>
        </w:rPr>
        <w:t>ЦСР – целевая статья расходов;</w:t>
      </w:r>
    </w:p>
    <w:p w:rsidR="00FF5E47" w:rsidRPr="004E26A0" w:rsidRDefault="00FF5E47" w:rsidP="00FF5E4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8"/>
        </w:rPr>
      </w:pPr>
      <w:r w:rsidRPr="004E26A0">
        <w:rPr>
          <w:kern w:val="2"/>
          <w:sz w:val="24"/>
          <w:szCs w:val="28"/>
        </w:rPr>
        <w:t>ВР – вид расходов.</w:t>
      </w:r>
      <w:bookmarkEnd w:id="5"/>
    </w:p>
    <w:p w:rsidR="007F2D40" w:rsidRDefault="007F2D40"/>
    <w:sectPr w:rsidR="007F2D40" w:rsidSect="00FF5E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E47"/>
    <w:rsid w:val="00174BC0"/>
    <w:rsid w:val="00535D7A"/>
    <w:rsid w:val="00552047"/>
    <w:rsid w:val="005A1F66"/>
    <w:rsid w:val="006414F1"/>
    <w:rsid w:val="00732392"/>
    <w:rsid w:val="007F2D40"/>
    <w:rsid w:val="00801A6E"/>
    <w:rsid w:val="00A07B46"/>
    <w:rsid w:val="00A52EE7"/>
    <w:rsid w:val="00D25E15"/>
    <w:rsid w:val="00DC021C"/>
    <w:rsid w:val="00E0442E"/>
    <w:rsid w:val="00EA2D3F"/>
    <w:rsid w:val="00FF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F5E47"/>
  </w:style>
  <w:style w:type="paragraph" w:styleId="a4">
    <w:name w:val="No Spacing"/>
    <w:link w:val="a3"/>
    <w:uiPriority w:val="1"/>
    <w:qFormat/>
    <w:rsid w:val="00FF5E47"/>
    <w:pPr>
      <w:spacing w:after="0" w:line="240" w:lineRule="auto"/>
    </w:pPr>
  </w:style>
  <w:style w:type="paragraph" w:customStyle="1" w:styleId="a5">
    <w:basedOn w:val="a"/>
    <w:next w:val="a"/>
    <w:uiPriority w:val="99"/>
    <w:qFormat/>
    <w:rsid w:val="00FF5E4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b/>
      <w:bCs/>
      <w:color w:val="0058A9"/>
      <w:sz w:val="22"/>
      <w:szCs w:val="22"/>
      <w:shd w:val="clear" w:color="auto" w:fill="F0F0F0"/>
    </w:rPr>
  </w:style>
  <w:style w:type="character" w:customStyle="1" w:styleId="1">
    <w:name w:val="Название Знак1"/>
    <w:link w:val="a6"/>
    <w:uiPriority w:val="99"/>
    <w:rsid w:val="00FF5E47"/>
    <w:rPr>
      <w:rFonts w:ascii="Verdana" w:hAnsi="Verdana" w:cs="Verdana"/>
      <w:b/>
      <w:bCs/>
      <w:color w:val="0058A9"/>
      <w:sz w:val="22"/>
      <w:szCs w:val="22"/>
    </w:rPr>
  </w:style>
  <w:style w:type="paragraph" w:styleId="a6">
    <w:name w:val="Title"/>
    <w:basedOn w:val="a"/>
    <w:next w:val="a"/>
    <w:link w:val="1"/>
    <w:uiPriority w:val="99"/>
    <w:qFormat/>
    <w:rsid w:val="00FF5E47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inorHAnsi" w:hAnsi="Verdana" w:cs="Verdana"/>
      <w:b/>
      <w:bCs/>
      <w:color w:val="0058A9"/>
      <w:sz w:val="22"/>
      <w:szCs w:val="2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FF5E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5E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E4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535D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F5E47"/>
  </w:style>
  <w:style w:type="paragraph" w:styleId="a4">
    <w:name w:val="No Spacing"/>
    <w:link w:val="a3"/>
    <w:uiPriority w:val="1"/>
    <w:qFormat/>
    <w:rsid w:val="00FF5E47"/>
    <w:pPr>
      <w:spacing w:after="0" w:line="240" w:lineRule="auto"/>
    </w:pPr>
  </w:style>
  <w:style w:type="paragraph" w:styleId="a5">
    <w:basedOn w:val="a"/>
    <w:next w:val="a"/>
    <w:uiPriority w:val="99"/>
    <w:qFormat/>
    <w:rsid w:val="00FF5E4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b/>
      <w:bCs/>
      <w:color w:val="0058A9"/>
      <w:sz w:val="22"/>
      <w:szCs w:val="22"/>
      <w:shd w:val="clear" w:color="auto" w:fill="F0F0F0"/>
      <w:lang w:val="x-none" w:eastAsia="x-none"/>
    </w:rPr>
  </w:style>
  <w:style w:type="character" w:customStyle="1" w:styleId="a6">
    <w:name w:val="Заголовок Знак"/>
    <w:link w:val="a7"/>
    <w:uiPriority w:val="99"/>
    <w:rsid w:val="00FF5E47"/>
    <w:rPr>
      <w:rFonts w:ascii="Verdana" w:hAnsi="Verdana" w:cs="Verdana"/>
      <w:b/>
      <w:bCs/>
      <w:color w:val="0058A9"/>
      <w:sz w:val="22"/>
      <w:szCs w:val="22"/>
    </w:rPr>
  </w:style>
  <w:style w:type="paragraph" w:styleId="a7">
    <w:name w:val="Title"/>
    <w:basedOn w:val="a"/>
    <w:next w:val="a"/>
    <w:link w:val="a6"/>
    <w:uiPriority w:val="99"/>
    <w:qFormat/>
    <w:rsid w:val="00FF5E47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inorHAnsi" w:hAnsi="Verdana" w:cs="Verdana"/>
      <w:b/>
      <w:bCs/>
      <w:color w:val="0058A9"/>
      <w:sz w:val="22"/>
      <w:szCs w:val="2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FF5E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5E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E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GAVRIL~1/AppData/Local/Temp/2222079-112732079-112864836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Finansist</cp:lastModifiedBy>
  <cp:revision>2</cp:revision>
  <dcterms:created xsi:type="dcterms:W3CDTF">2020-01-10T10:53:00Z</dcterms:created>
  <dcterms:modified xsi:type="dcterms:W3CDTF">2020-01-10T10:53:00Z</dcterms:modified>
</cp:coreProperties>
</file>