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4" w:rsidRDefault="009552D4" w:rsidP="00F32FBA">
      <w:pPr>
        <w:widowControl w:val="0"/>
        <w:rPr>
          <w:sz w:val="24"/>
          <w:szCs w:val="24"/>
        </w:rPr>
      </w:pPr>
    </w:p>
    <w:p w:rsidR="009552D4" w:rsidRDefault="00F32FBA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  <w:r w:rsidRPr="009552D4">
        <w:rPr>
          <w:b/>
          <w:sz w:val="24"/>
          <w:szCs w:val="24"/>
        </w:rPr>
        <w:t xml:space="preserve">Администрация </w:t>
      </w:r>
      <w:r w:rsidR="00660629">
        <w:rPr>
          <w:b/>
          <w:sz w:val="24"/>
          <w:szCs w:val="24"/>
        </w:rPr>
        <w:t>Валуевского</w:t>
      </w:r>
      <w:r w:rsidRPr="009552D4">
        <w:rPr>
          <w:b/>
          <w:sz w:val="24"/>
          <w:szCs w:val="24"/>
        </w:rPr>
        <w:t xml:space="preserve"> сельского поселения</w:t>
      </w:r>
    </w:p>
    <w:p w:rsidR="009552D4" w:rsidRPr="009552D4" w:rsidRDefault="009552D4" w:rsidP="009552D4">
      <w:pPr>
        <w:tabs>
          <w:tab w:val="left" w:pos="5201"/>
        </w:tabs>
        <w:rPr>
          <w:b/>
          <w:sz w:val="24"/>
          <w:szCs w:val="24"/>
        </w:rPr>
      </w:pPr>
      <w:r w:rsidRPr="009552D4">
        <w:rPr>
          <w:b/>
          <w:sz w:val="24"/>
          <w:szCs w:val="24"/>
        </w:rPr>
        <w:tab/>
      </w: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  <w:r w:rsidRPr="009552D4">
        <w:rPr>
          <w:b/>
          <w:sz w:val="24"/>
          <w:szCs w:val="24"/>
        </w:rPr>
        <w:t>ПОСТАНОВЛЕНИЕ</w:t>
      </w: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1980"/>
        <w:gridCol w:w="3236"/>
      </w:tblGrid>
      <w:tr w:rsidR="009552D4" w:rsidRPr="009552D4" w:rsidTr="00327BEB">
        <w:trPr>
          <w:trHeight w:val="325"/>
        </w:trPr>
        <w:tc>
          <w:tcPr>
            <w:tcW w:w="4248" w:type="dxa"/>
          </w:tcPr>
          <w:p w:rsidR="009552D4" w:rsidRPr="009552D4" w:rsidRDefault="009F7239" w:rsidP="009F7239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00.00.0000</w:t>
            </w:r>
            <w:r w:rsidR="009552D4" w:rsidRPr="009552D4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9552D4" w:rsidRPr="009552D4" w:rsidRDefault="009552D4" w:rsidP="009F7239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9F72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9552D4" w:rsidP="00660629">
            <w:pPr>
              <w:jc w:val="center"/>
              <w:rPr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>с.</w:t>
            </w:r>
            <w:r w:rsidR="00660629">
              <w:rPr>
                <w:b/>
                <w:sz w:val="24"/>
                <w:szCs w:val="24"/>
              </w:rPr>
              <w:t>Валуевка</w:t>
            </w:r>
          </w:p>
        </w:tc>
      </w:tr>
    </w:tbl>
    <w:p w:rsidR="00F32FBA" w:rsidRPr="009552D4" w:rsidRDefault="00F32FBA" w:rsidP="00F32FBA">
      <w:pPr>
        <w:widowControl w:val="0"/>
        <w:rPr>
          <w:color w:val="000000"/>
          <w:kern w:val="2"/>
          <w:sz w:val="24"/>
          <w:szCs w:val="24"/>
          <w:lang w:eastAsia="en-US"/>
        </w:rPr>
      </w:pPr>
      <w:r w:rsidRPr="009552D4">
        <w:rPr>
          <w:sz w:val="24"/>
          <w:szCs w:val="24"/>
        </w:rPr>
        <w:t xml:space="preserve">                                         </w:t>
      </w:r>
    </w:p>
    <w:p w:rsidR="00F32FBA" w:rsidRPr="009552D4" w:rsidRDefault="00F32FBA" w:rsidP="00F32FBA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32FBA" w:rsidRDefault="00F32FBA" w:rsidP="00F32FBA">
      <w:pPr>
        <w:tabs>
          <w:tab w:val="left" w:pos="0"/>
        </w:tabs>
        <w:ind w:right="3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 w:rsidR="00660629">
        <w:rPr>
          <w:sz w:val="24"/>
          <w:szCs w:val="24"/>
        </w:rPr>
        <w:t>Валуевского</w:t>
      </w:r>
      <w:r>
        <w:rPr>
          <w:sz w:val="24"/>
          <w:szCs w:val="24"/>
        </w:rPr>
        <w:t xml:space="preserve"> сельского поселения № </w:t>
      </w:r>
      <w:r w:rsidR="00660629">
        <w:rPr>
          <w:sz w:val="24"/>
          <w:szCs w:val="24"/>
        </w:rPr>
        <w:t>143</w:t>
      </w:r>
      <w:r>
        <w:rPr>
          <w:sz w:val="24"/>
          <w:szCs w:val="24"/>
        </w:rPr>
        <w:t xml:space="preserve"> от </w:t>
      </w:r>
      <w:r w:rsidR="00660629">
        <w:rPr>
          <w:sz w:val="24"/>
          <w:szCs w:val="24"/>
        </w:rPr>
        <w:t>22.12.2015г.</w:t>
      </w:r>
    </w:p>
    <w:p w:rsidR="00F32FBA" w:rsidRDefault="00F32FBA" w:rsidP="00F32FBA">
      <w:pPr>
        <w:tabs>
          <w:tab w:val="left" w:pos="4536"/>
          <w:tab w:val="left" w:pos="4678"/>
          <w:tab w:val="left" w:pos="4820"/>
        </w:tabs>
        <w:ind w:firstLine="851"/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В соответствии со статьей 12 Федерального закона от 27.07.2010 № 210-ФЗ «Об организации предоставления государственных и муниципальных услуг»,  статьями 39.15, 39.18 Земельного кодекса РФ, 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  от 17.07.2015 № 2, ст.3.5 Федерального закона от 25.10.2001 №137-ФЗ «О введении в действие Земельного кодекса Российской Федерации» </w:t>
      </w:r>
    </w:p>
    <w:p w:rsidR="00F32FBA" w:rsidRDefault="00F32FBA" w:rsidP="00F32FBA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sz w:val="24"/>
          <w:szCs w:val="24"/>
        </w:rPr>
      </w:pPr>
    </w:p>
    <w:p w:rsidR="00F32FBA" w:rsidRDefault="00F32FBA" w:rsidP="00F32FBA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32FBA" w:rsidRDefault="00F32FBA" w:rsidP="00F32F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B1C" w:rsidRDefault="009F7239" w:rsidP="009F7239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2FBA" w:rsidRPr="009F7239">
        <w:rPr>
          <w:rFonts w:ascii="Times New Roman" w:hAnsi="Times New Roman" w:cs="Times New Roman"/>
          <w:sz w:val="24"/>
          <w:szCs w:val="24"/>
        </w:rPr>
        <w:t xml:space="preserve">В </w:t>
      </w:r>
      <w:r w:rsidR="009552D4" w:rsidRPr="009F7239">
        <w:rPr>
          <w:rFonts w:ascii="Times New Roman" w:hAnsi="Times New Roman" w:cs="Times New Roman"/>
          <w:sz w:val="24"/>
          <w:szCs w:val="24"/>
        </w:rPr>
        <w:t xml:space="preserve">раздел 2 «Стандарт предоставления муниципальной услуги» </w:t>
      </w:r>
      <w:r w:rsidR="00F32FBA" w:rsidRPr="009F7239">
        <w:rPr>
          <w:rFonts w:ascii="Times New Roman" w:hAnsi="Times New Roman" w:cs="Times New Roman"/>
          <w:sz w:val="24"/>
          <w:szCs w:val="24"/>
        </w:rPr>
        <w:t>п</w:t>
      </w:r>
      <w:r w:rsidR="00F32FBA">
        <w:rPr>
          <w:rFonts w:ascii="Times New Roman" w:hAnsi="Times New Roman" w:cs="Times New Roman"/>
          <w:sz w:val="24"/>
          <w:szCs w:val="24"/>
        </w:rPr>
        <w:t>риложени</w:t>
      </w:r>
      <w:r w:rsidR="009552D4">
        <w:rPr>
          <w:rFonts w:ascii="Times New Roman" w:hAnsi="Times New Roman" w:cs="Times New Roman"/>
          <w:sz w:val="24"/>
          <w:szCs w:val="24"/>
        </w:rPr>
        <w:t>я</w:t>
      </w:r>
      <w:r w:rsidR="00F32FB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660629">
        <w:rPr>
          <w:rFonts w:ascii="Times New Roman" w:hAnsi="Times New Roman" w:cs="Times New Roman"/>
          <w:sz w:val="24"/>
          <w:szCs w:val="24"/>
        </w:rPr>
        <w:t>Валуевского</w:t>
      </w:r>
      <w:r w:rsidR="00F32FB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1A5D">
        <w:rPr>
          <w:rFonts w:ascii="Times New Roman" w:hAnsi="Times New Roman" w:cs="Times New Roman"/>
          <w:sz w:val="24"/>
          <w:szCs w:val="24"/>
        </w:rPr>
        <w:t>22.12.2015</w:t>
      </w:r>
      <w:r w:rsidR="00660629">
        <w:rPr>
          <w:rFonts w:ascii="Times New Roman" w:hAnsi="Times New Roman" w:cs="Times New Roman"/>
          <w:sz w:val="24"/>
          <w:szCs w:val="24"/>
        </w:rPr>
        <w:t>г.</w:t>
      </w:r>
      <w:r w:rsidR="00F32FBA">
        <w:rPr>
          <w:rFonts w:ascii="Times New Roman" w:hAnsi="Times New Roman" w:cs="Times New Roman"/>
          <w:sz w:val="24"/>
          <w:szCs w:val="24"/>
        </w:rPr>
        <w:t xml:space="preserve"> № </w:t>
      </w:r>
      <w:r w:rsidR="00DD1A5D">
        <w:rPr>
          <w:rFonts w:ascii="Times New Roman" w:hAnsi="Times New Roman" w:cs="Times New Roman"/>
          <w:sz w:val="24"/>
          <w:szCs w:val="24"/>
        </w:rPr>
        <w:t>1</w:t>
      </w:r>
      <w:r w:rsidR="00660629">
        <w:rPr>
          <w:rFonts w:ascii="Times New Roman" w:hAnsi="Times New Roman" w:cs="Times New Roman"/>
          <w:sz w:val="24"/>
          <w:szCs w:val="24"/>
        </w:rPr>
        <w:t>43</w:t>
      </w:r>
      <w:r w:rsidR="00F32FBA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по предоставлению муниципальной услуги «Предварительное согласование предоставления земельного участка»  </w:t>
      </w:r>
      <w:r w:rsidR="001F7B1C">
        <w:rPr>
          <w:rFonts w:ascii="Times New Roman" w:hAnsi="Times New Roman" w:cs="Times New Roman"/>
          <w:sz w:val="24"/>
          <w:szCs w:val="24"/>
        </w:rPr>
        <w:t>внести следующее изменение:</w:t>
      </w:r>
    </w:p>
    <w:p w:rsidR="009F7239" w:rsidRDefault="001F7B1C" w:rsidP="001F7B1C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F7239">
        <w:rPr>
          <w:rFonts w:ascii="Times New Roman" w:hAnsi="Times New Roman" w:cs="Times New Roman"/>
          <w:sz w:val="24"/>
          <w:szCs w:val="24"/>
        </w:rPr>
        <w:t xml:space="preserve">в </w:t>
      </w:r>
      <w:r w:rsidR="00F32FBA">
        <w:rPr>
          <w:rFonts w:ascii="Times New Roman" w:hAnsi="Times New Roman" w:cs="Times New Roman"/>
          <w:sz w:val="24"/>
          <w:szCs w:val="24"/>
        </w:rPr>
        <w:t>п.</w:t>
      </w:r>
      <w:r w:rsidR="009F7239">
        <w:rPr>
          <w:rFonts w:ascii="Times New Roman" w:hAnsi="Times New Roman" w:cs="Times New Roman"/>
          <w:sz w:val="24"/>
          <w:szCs w:val="24"/>
        </w:rPr>
        <w:t xml:space="preserve">7 первый абзац </w:t>
      </w:r>
      <w:r w:rsidR="00F32FB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9F7239">
        <w:rPr>
          <w:rFonts w:ascii="Times New Roman" w:hAnsi="Times New Roman" w:cs="Times New Roman"/>
          <w:sz w:val="24"/>
          <w:szCs w:val="24"/>
        </w:rPr>
        <w:t>текстом следующего содержания:</w:t>
      </w:r>
    </w:p>
    <w:p w:rsidR="00F32FBA" w:rsidRDefault="00F32FBA" w:rsidP="001F7B1C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F72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схема расположения земельного участка, в соответствии с которой предстоит образовать земельный участок, подлежит согласованию, срок рассмотрения может быть продлен не более чем до 45 дней со дня поступления заявления о предварительном согласовании предоставления земельного участка и уведомить заявителя о продлении срока рассмотрения заявления».</w:t>
      </w:r>
    </w:p>
    <w:p w:rsidR="009F7239" w:rsidRDefault="009F7239" w:rsidP="001F7B1C">
      <w:pPr>
        <w:ind w:left="525"/>
        <w:rPr>
          <w:color w:val="000000"/>
          <w:sz w:val="24"/>
          <w:szCs w:val="24"/>
        </w:rPr>
      </w:pPr>
    </w:p>
    <w:p w:rsidR="001F7B1C" w:rsidRPr="001F7B1C" w:rsidRDefault="009F7239" w:rsidP="001F7B1C">
      <w:pPr>
        <w:ind w:lef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F7B1C" w:rsidRPr="001F7B1C">
        <w:rPr>
          <w:color w:val="000000"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660629">
        <w:rPr>
          <w:color w:val="000000"/>
          <w:sz w:val="24"/>
          <w:szCs w:val="24"/>
        </w:rPr>
        <w:t xml:space="preserve">Валуевского </w:t>
      </w:r>
      <w:r w:rsidR="001F7B1C" w:rsidRPr="001F7B1C">
        <w:rPr>
          <w:color w:val="000000"/>
          <w:sz w:val="24"/>
          <w:szCs w:val="24"/>
        </w:rPr>
        <w:t>сельского поселения.</w:t>
      </w:r>
    </w:p>
    <w:p w:rsidR="001F7B1C" w:rsidRPr="001F7B1C" w:rsidRDefault="001F7B1C" w:rsidP="001F7B1C">
      <w:pPr>
        <w:ind w:left="525"/>
        <w:jc w:val="both"/>
        <w:rPr>
          <w:color w:val="000000"/>
          <w:sz w:val="24"/>
          <w:szCs w:val="24"/>
        </w:rPr>
      </w:pPr>
    </w:p>
    <w:p w:rsidR="001F7B1C" w:rsidRPr="001F7B1C" w:rsidRDefault="009F7239" w:rsidP="001F7B1C">
      <w:pPr>
        <w:ind w:left="5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F7B1C" w:rsidRPr="001F7B1C">
        <w:rPr>
          <w:color w:val="000000"/>
          <w:sz w:val="24"/>
          <w:szCs w:val="24"/>
        </w:rPr>
        <w:t>.</w:t>
      </w:r>
      <w:proofErr w:type="gramStart"/>
      <w:r w:rsidR="001F7B1C" w:rsidRPr="001F7B1C">
        <w:rPr>
          <w:color w:val="000000"/>
          <w:sz w:val="24"/>
          <w:szCs w:val="24"/>
        </w:rPr>
        <w:t>Контроль за</w:t>
      </w:r>
      <w:proofErr w:type="gramEnd"/>
      <w:r w:rsidR="001F7B1C" w:rsidRPr="001F7B1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7B1C" w:rsidRPr="001F7B1C" w:rsidRDefault="001F7B1C" w:rsidP="001F7B1C">
      <w:pPr>
        <w:ind w:left="525"/>
        <w:jc w:val="both"/>
        <w:rPr>
          <w:color w:val="000000"/>
          <w:sz w:val="24"/>
          <w:szCs w:val="24"/>
        </w:rPr>
      </w:pPr>
    </w:p>
    <w:p w:rsidR="001F7B1C" w:rsidRPr="001F7B1C" w:rsidRDefault="001F7B1C" w:rsidP="001F7B1C">
      <w:pPr>
        <w:ind w:left="525"/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660629" w:rsidP="001F7B1C">
      <w:pPr>
        <w:ind w:left="5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Валуевского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</w:t>
      </w:r>
      <w:r>
        <w:rPr>
          <w:b/>
          <w:color w:val="000000"/>
          <w:sz w:val="24"/>
          <w:szCs w:val="24"/>
        </w:rPr>
        <w:t xml:space="preserve">                              В.И.</w:t>
      </w:r>
      <w:proofErr w:type="gramStart"/>
      <w:r>
        <w:rPr>
          <w:b/>
          <w:color w:val="000000"/>
          <w:sz w:val="24"/>
          <w:szCs w:val="24"/>
        </w:rPr>
        <w:t>Гетманский</w:t>
      </w:r>
      <w:proofErr w:type="gramEnd"/>
    </w:p>
    <w:p w:rsidR="001F7B1C" w:rsidRDefault="001F7B1C" w:rsidP="001F7B1C">
      <w:pPr>
        <w:pStyle w:val="a3"/>
        <w:ind w:left="525"/>
      </w:pPr>
    </w:p>
    <w:sectPr w:rsidR="001F7B1C" w:rsidSect="007D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FBA"/>
    <w:rsid w:val="000C3BA3"/>
    <w:rsid w:val="001F7B1C"/>
    <w:rsid w:val="00302721"/>
    <w:rsid w:val="0037284C"/>
    <w:rsid w:val="00660629"/>
    <w:rsid w:val="00660919"/>
    <w:rsid w:val="007D244B"/>
    <w:rsid w:val="009552D4"/>
    <w:rsid w:val="009F7239"/>
    <w:rsid w:val="00AF1AF9"/>
    <w:rsid w:val="00B16A03"/>
    <w:rsid w:val="00C109DC"/>
    <w:rsid w:val="00DD1A5D"/>
    <w:rsid w:val="00F32FBA"/>
    <w:rsid w:val="00F3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2018-09-03T12:28:00Z</dcterms:created>
  <dcterms:modified xsi:type="dcterms:W3CDTF">2018-09-03T12:37:00Z</dcterms:modified>
</cp:coreProperties>
</file>